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4"/>
        <w:gridCol w:w="951"/>
        <w:gridCol w:w="678"/>
        <w:gridCol w:w="1968"/>
        <w:gridCol w:w="128"/>
        <w:gridCol w:w="2288"/>
      </w:tblGrid>
      <w:tr w:rsidR="007D382B" w:rsidRPr="00106C3A" w14:paraId="56D609ED" w14:textId="77777777" w:rsidTr="00181CBC">
        <w:tc>
          <w:tcPr>
            <w:tcW w:w="10707" w:type="dxa"/>
            <w:gridSpan w:val="6"/>
            <w:shd w:val="clear" w:color="auto" w:fill="D9D9D9"/>
          </w:tcPr>
          <w:p w14:paraId="2ED25A11" w14:textId="77777777" w:rsidR="0079765A" w:rsidRPr="00106C3A" w:rsidRDefault="0079765A" w:rsidP="009D5E21">
            <w:pPr>
              <w:rPr>
                <w:rFonts w:ascii="Cambria" w:hAnsi="Cambria" w:cs="Calibri"/>
                <w:sz w:val="20"/>
                <w:szCs w:val="20"/>
              </w:rPr>
            </w:pPr>
            <w:bookmarkStart w:id="0" w:name="_Hlk114149009"/>
            <w:r w:rsidRPr="00106C3A">
              <w:rPr>
                <w:rFonts w:ascii="Cambria" w:hAnsi="Cambria" w:cs="Calibri"/>
                <w:b/>
                <w:sz w:val="20"/>
                <w:szCs w:val="20"/>
              </w:rPr>
              <w:t>1.</w:t>
            </w:r>
            <w:r w:rsidRPr="00106C3A">
              <w:rPr>
                <w:rFonts w:ascii="Cambria" w:hAnsi="Cambria" w:cs="Calibri"/>
                <w:b/>
                <w:sz w:val="20"/>
                <w:szCs w:val="20"/>
                <w:lang w:val="el-GR"/>
              </w:rPr>
              <w:t>ΓΕΝΙΚΑ</w:t>
            </w:r>
          </w:p>
        </w:tc>
      </w:tr>
      <w:tr w:rsidR="007D382B" w:rsidRPr="00106C3A" w14:paraId="5A5FEDA2" w14:textId="77777777" w:rsidTr="00181CBC">
        <w:tc>
          <w:tcPr>
            <w:tcW w:w="4694" w:type="dxa"/>
            <w:shd w:val="clear" w:color="auto" w:fill="F2F2F2"/>
          </w:tcPr>
          <w:p w14:paraId="6C47BB70" w14:textId="77777777" w:rsidR="0079765A" w:rsidRPr="00106C3A" w:rsidRDefault="0079765A" w:rsidP="009D5E21">
            <w:pPr>
              <w:jc w:val="right"/>
              <w:rPr>
                <w:rFonts w:ascii="Cambria" w:hAnsi="Cambria" w:cs="Calibri"/>
                <w:b/>
                <w:sz w:val="20"/>
                <w:szCs w:val="20"/>
                <w:lang w:val="el-GR"/>
              </w:rPr>
            </w:pPr>
            <w:r w:rsidRPr="00106C3A">
              <w:rPr>
                <w:rFonts w:ascii="Cambria" w:hAnsi="Cambria" w:cs="Calibri"/>
                <w:b/>
                <w:sz w:val="20"/>
                <w:szCs w:val="20"/>
                <w:lang w:val="el-GR"/>
              </w:rPr>
              <w:t>ΣΧΟΛΗ</w:t>
            </w:r>
          </w:p>
        </w:tc>
        <w:tc>
          <w:tcPr>
            <w:tcW w:w="6013" w:type="dxa"/>
            <w:gridSpan w:val="5"/>
          </w:tcPr>
          <w:p w14:paraId="16EE9893" w14:textId="77777777" w:rsidR="0079765A" w:rsidRPr="00106C3A" w:rsidRDefault="007D382B" w:rsidP="009D5E21">
            <w:pPr>
              <w:rPr>
                <w:rFonts w:ascii="Cambria" w:hAnsi="Cambria" w:cs="Calibri"/>
                <w:sz w:val="20"/>
                <w:szCs w:val="20"/>
                <w:lang w:val="el-GR"/>
              </w:rPr>
            </w:pPr>
            <w:r w:rsidRPr="00106C3A">
              <w:rPr>
                <w:rFonts w:ascii="Cambria" w:hAnsi="Cambria" w:cs="Calibri"/>
                <w:sz w:val="20"/>
                <w:szCs w:val="20"/>
                <w:lang w:val="el-GR"/>
              </w:rPr>
              <w:t>Σχολή Γεωπονικών Επιστημών</w:t>
            </w:r>
          </w:p>
        </w:tc>
      </w:tr>
      <w:tr w:rsidR="007D382B" w:rsidRPr="00106C3A" w14:paraId="6461D3CD" w14:textId="77777777" w:rsidTr="00181CBC">
        <w:tc>
          <w:tcPr>
            <w:tcW w:w="4694" w:type="dxa"/>
            <w:shd w:val="clear" w:color="auto" w:fill="F2F2F2"/>
          </w:tcPr>
          <w:p w14:paraId="2D2C3C77" w14:textId="77777777" w:rsidR="0079765A" w:rsidRPr="00106C3A" w:rsidRDefault="0079765A" w:rsidP="009D5E21">
            <w:pPr>
              <w:jc w:val="right"/>
              <w:rPr>
                <w:rFonts w:ascii="Cambria" w:hAnsi="Cambria" w:cs="Calibri"/>
                <w:b/>
                <w:sz w:val="20"/>
                <w:szCs w:val="20"/>
                <w:lang w:val="el-GR"/>
              </w:rPr>
            </w:pPr>
            <w:r w:rsidRPr="00106C3A">
              <w:rPr>
                <w:rFonts w:ascii="Cambria" w:hAnsi="Cambria" w:cs="Calibri"/>
                <w:b/>
                <w:sz w:val="20"/>
                <w:szCs w:val="20"/>
                <w:lang w:val="el-GR"/>
              </w:rPr>
              <w:t>ΤΜΗΜΑ</w:t>
            </w:r>
          </w:p>
        </w:tc>
        <w:tc>
          <w:tcPr>
            <w:tcW w:w="6013" w:type="dxa"/>
            <w:gridSpan w:val="5"/>
          </w:tcPr>
          <w:p w14:paraId="15186831" w14:textId="77777777" w:rsidR="0079765A" w:rsidRPr="00106C3A" w:rsidRDefault="007D382B" w:rsidP="009D5E21">
            <w:pPr>
              <w:rPr>
                <w:rFonts w:ascii="Cambria" w:hAnsi="Cambria" w:cs="Calibri"/>
                <w:sz w:val="20"/>
                <w:szCs w:val="20"/>
                <w:lang w:val="el-GR"/>
              </w:rPr>
            </w:pPr>
            <w:r w:rsidRPr="00106C3A">
              <w:rPr>
                <w:rFonts w:ascii="Cambria" w:hAnsi="Cambria" w:cs="Calibri"/>
                <w:sz w:val="20"/>
                <w:szCs w:val="20"/>
                <w:lang w:val="el-GR"/>
              </w:rPr>
              <w:t xml:space="preserve">Τμήμα Γεωπονίας Ιχθυολογίας </w:t>
            </w:r>
            <w:r w:rsidR="005348E2" w:rsidRPr="00106C3A">
              <w:rPr>
                <w:rFonts w:ascii="Cambria" w:hAnsi="Cambria" w:cs="Calibri"/>
                <w:sz w:val="20"/>
                <w:szCs w:val="20"/>
                <w:lang w:val="el-GR"/>
              </w:rPr>
              <w:t>και</w:t>
            </w:r>
            <w:r w:rsidRPr="00106C3A">
              <w:rPr>
                <w:rFonts w:ascii="Cambria" w:hAnsi="Cambria" w:cs="Calibri"/>
                <w:sz w:val="20"/>
                <w:szCs w:val="20"/>
                <w:lang w:val="el-GR"/>
              </w:rPr>
              <w:t xml:space="preserve"> Υδάτινου Περιβάλλοντος (τΓΙΥΠ)</w:t>
            </w:r>
          </w:p>
        </w:tc>
      </w:tr>
      <w:tr w:rsidR="007D382B" w:rsidRPr="00106C3A" w14:paraId="47C10568" w14:textId="77777777" w:rsidTr="00181CBC">
        <w:tc>
          <w:tcPr>
            <w:tcW w:w="4694" w:type="dxa"/>
            <w:shd w:val="clear" w:color="auto" w:fill="F2F2F2"/>
          </w:tcPr>
          <w:p w14:paraId="18073B90" w14:textId="77777777" w:rsidR="0079765A" w:rsidRPr="00106C3A" w:rsidRDefault="0079765A" w:rsidP="009D5E21">
            <w:pPr>
              <w:jc w:val="right"/>
              <w:rPr>
                <w:rFonts w:ascii="Cambria" w:hAnsi="Cambria" w:cs="Calibri"/>
                <w:b/>
                <w:sz w:val="20"/>
                <w:szCs w:val="20"/>
                <w:lang w:val="el-GR"/>
              </w:rPr>
            </w:pPr>
            <w:r w:rsidRPr="00106C3A">
              <w:rPr>
                <w:rFonts w:ascii="Cambria" w:hAnsi="Cambria" w:cs="Calibri"/>
                <w:b/>
                <w:sz w:val="20"/>
                <w:szCs w:val="20"/>
                <w:lang w:val="el-GR"/>
              </w:rPr>
              <w:t xml:space="preserve">ΕΠΙΠΕΔΟ ΣΠΟΥΔΩΝ </w:t>
            </w:r>
          </w:p>
        </w:tc>
        <w:tc>
          <w:tcPr>
            <w:tcW w:w="6013" w:type="dxa"/>
            <w:gridSpan w:val="5"/>
          </w:tcPr>
          <w:p w14:paraId="6884BFDA" w14:textId="77777777" w:rsidR="0079765A" w:rsidRPr="00106C3A" w:rsidRDefault="007D382B" w:rsidP="009D5E21">
            <w:pPr>
              <w:rPr>
                <w:rFonts w:ascii="Cambria" w:hAnsi="Cambria" w:cs="Calibri"/>
                <w:sz w:val="20"/>
                <w:szCs w:val="20"/>
                <w:lang w:val="el-GR"/>
              </w:rPr>
            </w:pPr>
            <w:r w:rsidRPr="00106C3A">
              <w:rPr>
                <w:rFonts w:ascii="Cambria" w:hAnsi="Cambria" w:cs="Calibri"/>
                <w:sz w:val="20"/>
                <w:szCs w:val="20"/>
                <w:lang w:val="el-GR"/>
              </w:rPr>
              <w:t>Πρ</w:t>
            </w:r>
            <w:r w:rsidR="005348E2" w:rsidRPr="00106C3A">
              <w:rPr>
                <w:rFonts w:ascii="Cambria" w:hAnsi="Cambria" w:cs="Calibri"/>
                <w:sz w:val="20"/>
                <w:szCs w:val="20"/>
                <w:lang w:val="el-GR"/>
              </w:rPr>
              <w:t>οπτυχιακό</w:t>
            </w:r>
          </w:p>
        </w:tc>
      </w:tr>
      <w:tr w:rsidR="007D382B" w:rsidRPr="00106C3A" w14:paraId="510DD4A9" w14:textId="77777777" w:rsidTr="00181CBC">
        <w:tc>
          <w:tcPr>
            <w:tcW w:w="4694" w:type="dxa"/>
            <w:shd w:val="clear" w:color="auto" w:fill="F2F2F2"/>
          </w:tcPr>
          <w:p w14:paraId="52F9403F" w14:textId="77777777" w:rsidR="0079765A" w:rsidRPr="00106C3A" w:rsidRDefault="0079765A" w:rsidP="009D5E21">
            <w:pPr>
              <w:jc w:val="right"/>
              <w:rPr>
                <w:rFonts w:ascii="Cambria" w:hAnsi="Cambria" w:cs="Calibri"/>
                <w:b/>
                <w:sz w:val="20"/>
                <w:szCs w:val="20"/>
              </w:rPr>
            </w:pPr>
            <w:r w:rsidRPr="00106C3A">
              <w:rPr>
                <w:rFonts w:ascii="Cambria" w:hAnsi="Cambria" w:cs="Calibri"/>
                <w:b/>
                <w:sz w:val="20"/>
                <w:szCs w:val="20"/>
                <w:lang w:val="el-GR"/>
              </w:rPr>
              <w:t>ΚΩΔΙΚΟΣ ΜΑΘΗΜΑΤΟΣ</w:t>
            </w:r>
          </w:p>
        </w:tc>
        <w:tc>
          <w:tcPr>
            <w:tcW w:w="951" w:type="dxa"/>
          </w:tcPr>
          <w:p w14:paraId="3F228615" w14:textId="77777777" w:rsidR="0079765A" w:rsidRPr="00106C3A" w:rsidRDefault="009D5E21" w:rsidP="009D5E21">
            <w:pPr>
              <w:rPr>
                <w:rFonts w:ascii="Cambria" w:hAnsi="Cambria" w:cs="Calibri"/>
                <w:b/>
                <w:sz w:val="20"/>
                <w:szCs w:val="20"/>
                <w:lang w:val="el-GR"/>
              </w:rPr>
            </w:pPr>
            <w:proofErr w:type="spellStart"/>
            <w:r w:rsidRPr="00106C3A">
              <w:rPr>
                <w:rFonts w:ascii="Cambria" w:hAnsi="Cambria" w:cs="Calibri"/>
                <w:b/>
                <w:sz w:val="20"/>
                <w:szCs w:val="20"/>
                <w:lang w:val="el-GR"/>
              </w:rPr>
              <w:t>ΔΥ0107</w:t>
            </w:r>
            <w:proofErr w:type="spellEnd"/>
          </w:p>
        </w:tc>
        <w:tc>
          <w:tcPr>
            <w:tcW w:w="2646" w:type="dxa"/>
            <w:gridSpan w:val="2"/>
            <w:shd w:val="clear" w:color="auto" w:fill="F2F2F2"/>
          </w:tcPr>
          <w:p w14:paraId="2A7E9B43" w14:textId="77777777" w:rsidR="0079765A" w:rsidRPr="00106C3A" w:rsidRDefault="0079765A" w:rsidP="009D5E21">
            <w:pPr>
              <w:jc w:val="right"/>
              <w:rPr>
                <w:rFonts w:ascii="Cambria" w:hAnsi="Cambria" w:cs="Calibri"/>
                <w:b/>
                <w:sz w:val="20"/>
                <w:szCs w:val="20"/>
              </w:rPr>
            </w:pPr>
            <w:r w:rsidRPr="00106C3A">
              <w:rPr>
                <w:rFonts w:ascii="Cambria" w:hAnsi="Cambria" w:cs="Calibri"/>
                <w:b/>
                <w:sz w:val="20"/>
                <w:szCs w:val="20"/>
                <w:lang w:val="el-GR"/>
              </w:rPr>
              <w:t>ΕΞΑΜΗΝΟ ΣΠΟΥΔΩΝ</w:t>
            </w:r>
          </w:p>
        </w:tc>
        <w:tc>
          <w:tcPr>
            <w:tcW w:w="2416" w:type="dxa"/>
            <w:gridSpan w:val="2"/>
          </w:tcPr>
          <w:p w14:paraId="561725B1" w14:textId="2FE070BA" w:rsidR="0079765A" w:rsidRPr="00106C3A" w:rsidRDefault="007D382B" w:rsidP="005B56DD">
            <w:pPr>
              <w:ind w:right="461"/>
              <w:rPr>
                <w:rFonts w:ascii="Cambria" w:hAnsi="Cambria" w:cs="Calibri"/>
                <w:b/>
                <w:bCs/>
                <w:sz w:val="20"/>
                <w:szCs w:val="20"/>
                <w:lang w:val="el-GR"/>
              </w:rPr>
            </w:pPr>
            <w:r w:rsidRPr="00106C3A">
              <w:rPr>
                <w:rFonts w:ascii="Cambria" w:hAnsi="Cambria" w:cs="Calibri"/>
                <w:b/>
                <w:sz w:val="20"/>
                <w:szCs w:val="20"/>
                <w:lang w:val="el-GR"/>
              </w:rPr>
              <w:t xml:space="preserve"> </w:t>
            </w:r>
            <w:r w:rsidR="00F50A5F" w:rsidRPr="00106C3A">
              <w:rPr>
                <w:rFonts w:ascii="Cambria" w:hAnsi="Cambria" w:cs="Calibri"/>
                <w:b/>
                <w:bCs/>
                <w:sz w:val="20"/>
                <w:szCs w:val="20"/>
              </w:rPr>
              <w:t>8</w:t>
            </w:r>
            <w:r w:rsidR="00106C3A" w:rsidRPr="00106C3A">
              <w:rPr>
                <w:rFonts w:ascii="Cambria" w:hAnsi="Cambria" w:cs="Calibri"/>
                <w:b/>
                <w:bCs/>
                <w:sz w:val="20"/>
                <w:szCs w:val="20"/>
                <w:vertAlign w:val="superscript"/>
                <w:lang w:val="el-GR"/>
              </w:rPr>
              <w:t>ο</w:t>
            </w:r>
            <w:r w:rsidR="00106C3A" w:rsidRPr="00106C3A">
              <w:rPr>
                <w:rFonts w:ascii="Cambria" w:hAnsi="Cambria" w:cs="Calibri"/>
                <w:b/>
                <w:bCs/>
                <w:sz w:val="20"/>
                <w:szCs w:val="20"/>
                <w:lang w:val="el-GR"/>
              </w:rPr>
              <w:t xml:space="preserve"> </w:t>
            </w:r>
          </w:p>
        </w:tc>
      </w:tr>
      <w:tr w:rsidR="007D382B" w:rsidRPr="00106C3A" w14:paraId="62852AD5" w14:textId="77777777" w:rsidTr="00181CBC">
        <w:trPr>
          <w:trHeight w:val="375"/>
        </w:trPr>
        <w:tc>
          <w:tcPr>
            <w:tcW w:w="4694" w:type="dxa"/>
            <w:shd w:val="clear" w:color="auto" w:fill="F2F2F2"/>
            <w:vAlign w:val="center"/>
          </w:tcPr>
          <w:p w14:paraId="1AA43DAD" w14:textId="77777777" w:rsidR="0079765A" w:rsidRPr="00106C3A" w:rsidRDefault="0079765A" w:rsidP="009D5E21">
            <w:pPr>
              <w:jc w:val="right"/>
              <w:rPr>
                <w:rFonts w:ascii="Cambria" w:hAnsi="Cambria" w:cs="Calibri"/>
                <w:b/>
                <w:sz w:val="20"/>
                <w:szCs w:val="20"/>
                <w:lang w:val="el-GR"/>
              </w:rPr>
            </w:pPr>
            <w:r w:rsidRPr="00106C3A">
              <w:rPr>
                <w:rFonts w:ascii="Cambria" w:hAnsi="Cambria" w:cs="Calibri"/>
                <w:b/>
                <w:sz w:val="20"/>
                <w:szCs w:val="20"/>
                <w:lang w:val="el-GR"/>
              </w:rPr>
              <w:t>ΤΙΤΛΟΣ ΜΑΘΗΜΑΤΟΣ</w:t>
            </w:r>
          </w:p>
        </w:tc>
        <w:tc>
          <w:tcPr>
            <w:tcW w:w="6013" w:type="dxa"/>
            <w:gridSpan w:val="5"/>
            <w:vAlign w:val="center"/>
          </w:tcPr>
          <w:p w14:paraId="29DEC701" w14:textId="0E4A7440" w:rsidR="0079765A" w:rsidRPr="00106C3A" w:rsidRDefault="00106C3A" w:rsidP="00106C3A">
            <w:pPr>
              <w:jc w:val="center"/>
              <w:rPr>
                <w:rFonts w:ascii="Cambria" w:hAnsi="Cambria" w:cs="Calibri"/>
                <w:b/>
                <w:bCs/>
                <w:sz w:val="20"/>
                <w:szCs w:val="20"/>
                <w:lang w:val="el-GR"/>
              </w:rPr>
            </w:pPr>
            <w:r>
              <w:rPr>
                <w:rFonts w:ascii="Cambria" w:hAnsi="Cambria" w:cs="Calibri"/>
                <w:b/>
                <w:bCs/>
                <w:sz w:val="20"/>
                <w:szCs w:val="20"/>
                <w:lang w:val="el-GR"/>
              </w:rPr>
              <w:t>Η</w:t>
            </w:r>
            <w:r w:rsidRPr="00106C3A">
              <w:rPr>
                <w:rFonts w:ascii="Cambria" w:hAnsi="Cambria" w:cs="Calibri"/>
                <w:b/>
                <w:bCs/>
                <w:sz w:val="20"/>
                <w:szCs w:val="20"/>
                <w:lang w:val="el-GR"/>
              </w:rPr>
              <w:t xml:space="preserve">ΛΕΚΤΡΟΝΙΚΗ </w:t>
            </w:r>
            <w:r>
              <w:rPr>
                <w:rFonts w:ascii="Cambria" w:hAnsi="Cambria" w:cs="Calibri"/>
                <w:b/>
                <w:bCs/>
                <w:sz w:val="20"/>
                <w:szCs w:val="20"/>
                <w:lang w:val="el-GR"/>
              </w:rPr>
              <w:t>Μ</w:t>
            </w:r>
            <w:r w:rsidRPr="00106C3A">
              <w:rPr>
                <w:rFonts w:ascii="Cambria" w:hAnsi="Cambria" w:cs="Calibri"/>
                <w:b/>
                <w:bCs/>
                <w:sz w:val="20"/>
                <w:szCs w:val="20"/>
                <w:lang w:val="el-GR"/>
              </w:rPr>
              <w:t xml:space="preserve">ΙΚΡΟΣΚΟΠΙΑ ΣΤΗΝ </w:t>
            </w:r>
            <w:r>
              <w:rPr>
                <w:rFonts w:ascii="Cambria" w:hAnsi="Cambria" w:cs="Calibri"/>
                <w:b/>
                <w:bCs/>
                <w:sz w:val="20"/>
                <w:szCs w:val="20"/>
                <w:lang w:val="el-GR"/>
              </w:rPr>
              <w:t>Ι</w:t>
            </w:r>
            <w:r w:rsidRPr="00106C3A">
              <w:rPr>
                <w:rFonts w:ascii="Cambria" w:hAnsi="Cambria" w:cs="Calibri"/>
                <w:b/>
                <w:bCs/>
                <w:sz w:val="20"/>
                <w:szCs w:val="20"/>
                <w:lang w:val="el-GR"/>
              </w:rPr>
              <w:t>ΣΤΟΛΟΓΙΑ</w:t>
            </w:r>
          </w:p>
        </w:tc>
      </w:tr>
      <w:tr w:rsidR="007D382B" w:rsidRPr="00106C3A" w14:paraId="617D30BE" w14:textId="77777777" w:rsidTr="00181CBC">
        <w:trPr>
          <w:trHeight w:val="196"/>
        </w:trPr>
        <w:tc>
          <w:tcPr>
            <w:tcW w:w="6323" w:type="dxa"/>
            <w:gridSpan w:val="3"/>
            <w:shd w:val="clear" w:color="auto" w:fill="F2F2F2"/>
            <w:vAlign w:val="center"/>
          </w:tcPr>
          <w:p w14:paraId="29C9136F" w14:textId="77777777" w:rsidR="0079765A" w:rsidRPr="00106C3A" w:rsidRDefault="0079765A" w:rsidP="009D5E21">
            <w:pPr>
              <w:jc w:val="center"/>
              <w:rPr>
                <w:rFonts w:ascii="Cambria" w:hAnsi="Cambria" w:cs="Calibri"/>
                <w:b/>
                <w:sz w:val="20"/>
                <w:szCs w:val="20"/>
                <w:lang w:val="el-GR"/>
              </w:rPr>
            </w:pPr>
            <w:r w:rsidRPr="00106C3A">
              <w:rPr>
                <w:rFonts w:ascii="Cambria" w:hAnsi="Cambria" w:cs="Calibri"/>
                <w:b/>
                <w:sz w:val="20"/>
                <w:szCs w:val="20"/>
                <w:lang w:val="el-GR"/>
              </w:rPr>
              <w:t xml:space="preserve">ΑΥΤΟΤΕΛΕΙΣ ΔΙΔΑΚΤΙΚΕΣ ΔΡΑΣΤΗΡΙΟΤΗΤΕΣ </w:t>
            </w:r>
            <w:r w:rsidRPr="00106C3A">
              <w:rPr>
                <w:rFonts w:ascii="Cambria" w:hAnsi="Cambria" w:cs="Calibri"/>
                <w:b/>
                <w:sz w:val="20"/>
                <w:szCs w:val="20"/>
                <w:lang w:val="el-GR"/>
              </w:rPr>
              <w:br/>
            </w:r>
            <w:r w:rsidRPr="00106C3A">
              <w:rPr>
                <w:rFonts w:ascii="Cambria" w:hAnsi="Cambria" w:cs="Calibr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sidRPr="00106C3A">
              <w:rPr>
                <w:rFonts w:ascii="Cambria" w:hAnsi="Cambria" w:cs="Calibri"/>
                <w:i/>
                <w:sz w:val="20"/>
                <w:szCs w:val="20"/>
                <w:lang w:val="el-GR"/>
              </w:rPr>
              <w:t>.</w:t>
            </w:r>
            <w:r w:rsidRPr="00106C3A">
              <w:rPr>
                <w:rFonts w:ascii="Cambria" w:hAnsi="Cambria" w:cs="Calibr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096" w:type="dxa"/>
            <w:gridSpan w:val="2"/>
            <w:shd w:val="clear" w:color="auto" w:fill="F2F2F2"/>
            <w:vAlign w:val="center"/>
          </w:tcPr>
          <w:p w14:paraId="21FB4BF0" w14:textId="77777777" w:rsidR="0079765A" w:rsidRPr="00106C3A" w:rsidRDefault="0079765A" w:rsidP="009D5E21">
            <w:pPr>
              <w:jc w:val="center"/>
              <w:rPr>
                <w:rFonts w:ascii="Cambria" w:hAnsi="Cambria" w:cs="Calibri"/>
                <w:b/>
                <w:sz w:val="20"/>
                <w:szCs w:val="20"/>
                <w:lang w:val="el-GR"/>
              </w:rPr>
            </w:pPr>
            <w:r w:rsidRPr="00106C3A">
              <w:rPr>
                <w:rFonts w:ascii="Cambria" w:hAnsi="Cambria" w:cs="Calibri"/>
                <w:b/>
                <w:sz w:val="20"/>
                <w:szCs w:val="20"/>
                <w:lang w:val="el-GR"/>
              </w:rPr>
              <w:t>ΕΒΔΟΜΑΔΙΑΙΕΣ</w:t>
            </w:r>
            <w:r w:rsidRPr="00106C3A">
              <w:rPr>
                <w:rFonts w:ascii="Cambria" w:hAnsi="Cambria" w:cs="Calibri"/>
                <w:b/>
                <w:sz w:val="20"/>
                <w:szCs w:val="20"/>
                <w:lang w:val="el-GR"/>
              </w:rPr>
              <w:br/>
              <w:t>ΩΡΕΣ ΔΙΔΑΣΚΑΛΙΑΣ</w:t>
            </w:r>
          </w:p>
        </w:tc>
        <w:tc>
          <w:tcPr>
            <w:tcW w:w="2288" w:type="dxa"/>
            <w:shd w:val="clear" w:color="auto" w:fill="F2F2F2"/>
            <w:vAlign w:val="center"/>
          </w:tcPr>
          <w:p w14:paraId="409CFC05" w14:textId="77777777" w:rsidR="0079765A" w:rsidRPr="00106C3A" w:rsidRDefault="0079765A" w:rsidP="009D5E21">
            <w:pPr>
              <w:jc w:val="center"/>
              <w:rPr>
                <w:rFonts w:ascii="Cambria" w:hAnsi="Cambria" w:cs="Calibri"/>
                <w:b/>
                <w:sz w:val="20"/>
                <w:szCs w:val="20"/>
                <w:lang w:val="el-GR"/>
              </w:rPr>
            </w:pPr>
            <w:r w:rsidRPr="00106C3A">
              <w:rPr>
                <w:rFonts w:ascii="Cambria" w:hAnsi="Cambria" w:cs="Calibri"/>
                <w:b/>
                <w:sz w:val="20"/>
                <w:szCs w:val="20"/>
                <w:lang w:val="el-GR"/>
              </w:rPr>
              <w:t>ΠΙΣΤΩΤΙΚΕΣ ΜΟΝΑΔΕΣ</w:t>
            </w:r>
          </w:p>
        </w:tc>
      </w:tr>
      <w:tr w:rsidR="00F50A5F" w:rsidRPr="00106C3A" w14:paraId="2FA32777" w14:textId="77777777" w:rsidTr="00181CBC">
        <w:trPr>
          <w:trHeight w:val="194"/>
        </w:trPr>
        <w:tc>
          <w:tcPr>
            <w:tcW w:w="6323" w:type="dxa"/>
            <w:gridSpan w:val="3"/>
          </w:tcPr>
          <w:p w14:paraId="1AC3DC91" w14:textId="77777777" w:rsidR="00F50A5F" w:rsidRPr="00106C3A" w:rsidRDefault="00F50A5F" w:rsidP="00F50A5F">
            <w:pPr>
              <w:rPr>
                <w:rFonts w:ascii="Cambria" w:hAnsi="Cambria" w:cs="Calibri"/>
                <w:sz w:val="20"/>
                <w:szCs w:val="20"/>
                <w:lang w:val="el-GR"/>
              </w:rPr>
            </w:pPr>
            <w:proofErr w:type="spellStart"/>
            <w:r w:rsidRPr="00106C3A">
              <w:rPr>
                <w:rFonts w:ascii="Cambria" w:hAnsi="Cambria"/>
                <w:sz w:val="20"/>
                <w:szCs w:val="20"/>
              </w:rPr>
              <w:t>Θεωρί</w:t>
            </w:r>
            <w:proofErr w:type="spellEnd"/>
            <w:r w:rsidRPr="00106C3A">
              <w:rPr>
                <w:rFonts w:ascii="Cambria" w:hAnsi="Cambria"/>
                <w:sz w:val="20"/>
                <w:szCs w:val="20"/>
              </w:rPr>
              <w:t xml:space="preserve">α και </w:t>
            </w:r>
            <w:proofErr w:type="spellStart"/>
            <w:r w:rsidRPr="00106C3A">
              <w:rPr>
                <w:rFonts w:ascii="Cambria" w:hAnsi="Cambria"/>
                <w:sz w:val="20"/>
                <w:szCs w:val="20"/>
              </w:rPr>
              <w:t>Εργ</w:t>
            </w:r>
            <w:proofErr w:type="spellEnd"/>
            <w:r w:rsidRPr="00106C3A">
              <w:rPr>
                <w:rFonts w:ascii="Cambria" w:hAnsi="Cambria"/>
                <w:sz w:val="20"/>
                <w:szCs w:val="20"/>
              </w:rPr>
              <w:t>αστήρια</w:t>
            </w:r>
          </w:p>
        </w:tc>
        <w:tc>
          <w:tcPr>
            <w:tcW w:w="2096" w:type="dxa"/>
            <w:gridSpan w:val="2"/>
          </w:tcPr>
          <w:p w14:paraId="66F15D99" w14:textId="77777777" w:rsidR="00F50A5F" w:rsidRPr="00106C3A" w:rsidRDefault="00F50A5F" w:rsidP="00F50A5F">
            <w:pPr>
              <w:jc w:val="center"/>
              <w:rPr>
                <w:rFonts w:ascii="Cambria" w:hAnsi="Cambria" w:cs="Calibri"/>
                <w:sz w:val="20"/>
                <w:szCs w:val="20"/>
                <w:lang w:val="el-GR"/>
              </w:rPr>
            </w:pPr>
            <w:r w:rsidRPr="00106C3A">
              <w:rPr>
                <w:rFonts w:ascii="Cambria" w:hAnsi="Cambria"/>
                <w:sz w:val="20"/>
                <w:szCs w:val="20"/>
              </w:rPr>
              <w:t>4</w:t>
            </w:r>
          </w:p>
        </w:tc>
        <w:tc>
          <w:tcPr>
            <w:tcW w:w="2288" w:type="dxa"/>
          </w:tcPr>
          <w:p w14:paraId="54A095E4" w14:textId="77777777" w:rsidR="00F50A5F" w:rsidRPr="00106C3A" w:rsidRDefault="00F50A5F" w:rsidP="00F50A5F">
            <w:pPr>
              <w:jc w:val="center"/>
              <w:rPr>
                <w:rFonts w:ascii="Cambria" w:hAnsi="Cambria" w:cs="Calibri"/>
                <w:sz w:val="20"/>
                <w:szCs w:val="20"/>
                <w:lang w:val="el-GR"/>
              </w:rPr>
            </w:pPr>
            <w:r w:rsidRPr="00106C3A">
              <w:rPr>
                <w:rFonts w:ascii="Cambria" w:hAnsi="Cambria"/>
                <w:sz w:val="20"/>
                <w:szCs w:val="20"/>
              </w:rPr>
              <w:t>5</w:t>
            </w:r>
          </w:p>
        </w:tc>
      </w:tr>
      <w:tr w:rsidR="00F50A5F" w:rsidRPr="00106C3A" w14:paraId="18E314CF" w14:textId="77777777" w:rsidTr="00181CBC">
        <w:trPr>
          <w:trHeight w:val="180"/>
        </w:trPr>
        <w:tc>
          <w:tcPr>
            <w:tcW w:w="4694" w:type="dxa"/>
            <w:shd w:val="clear" w:color="auto" w:fill="F2F2F2"/>
          </w:tcPr>
          <w:p w14:paraId="212DDFB1" w14:textId="77777777" w:rsidR="00F50A5F" w:rsidRPr="00106C3A" w:rsidRDefault="00F50A5F" w:rsidP="00F50A5F">
            <w:pPr>
              <w:jc w:val="right"/>
              <w:rPr>
                <w:rFonts w:ascii="Cambria" w:hAnsi="Cambria" w:cs="Calibri"/>
                <w:i/>
                <w:sz w:val="20"/>
                <w:szCs w:val="20"/>
                <w:lang w:val="el-GR"/>
              </w:rPr>
            </w:pPr>
            <w:r w:rsidRPr="00106C3A">
              <w:rPr>
                <w:rFonts w:ascii="Cambria" w:hAnsi="Cambria" w:cs="Calibri"/>
                <w:b/>
                <w:sz w:val="20"/>
                <w:szCs w:val="20"/>
                <w:lang w:val="el-GR"/>
              </w:rPr>
              <w:t>ΤΥΠΟΣ ΜΑΘΗΜΑΤΟΣ</w:t>
            </w:r>
          </w:p>
        </w:tc>
        <w:tc>
          <w:tcPr>
            <w:tcW w:w="6013" w:type="dxa"/>
            <w:gridSpan w:val="5"/>
          </w:tcPr>
          <w:p w14:paraId="77EB4C82" w14:textId="6A79C2B7" w:rsidR="00F50A5F" w:rsidRPr="00106C3A" w:rsidRDefault="00106C3A" w:rsidP="00F50A5F">
            <w:pPr>
              <w:rPr>
                <w:rFonts w:ascii="Cambria" w:hAnsi="Cambria" w:cs="Calibri"/>
                <w:sz w:val="20"/>
                <w:szCs w:val="20"/>
                <w:lang w:val="el-GR"/>
              </w:rPr>
            </w:pPr>
            <w:r>
              <w:rPr>
                <w:rFonts w:ascii="Cambria" w:hAnsi="Cambria" w:cs="Calibri"/>
                <w:sz w:val="20"/>
                <w:szCs w:val="20"/>
                <w:lang w:val="el-GR"/>
              </w:rPr>
              <w:t>Υποχρεωτικό</w:t>
            </w:r>
          </w:p>
        </w:tc>
      </w:tr>
      <w:tr w:rsidR="00F50A5F" w:rsidRPr="00106C3A" w14:paraId="4125A9A7" w14:textId="77777777" w:rsidTr="00181CBC">
        <w:tc>
          <w:tcPr>
            <w:tcW w:w="4694" w:type="dxa"/>
            <w:shd w:val="clear" w:color="auto" w:fill="F2F2F2"/>
          </w:tcPr>
          <w:p w14:paraId="5AA20D28" w14:textId="77777777" w:rsidR="00F50A5F" w:rsidRPr="00106C3A" w:rsidRDefault="00F50A5F" w:rsidP="00F50A5F">
            <w:pPr>
              <w:jc w:val="right"/>
              <w:rPr>
                <w:rFonts w:ascii="Cambria" w:hAnsi="Cambria" w:cs="Calibri"/>
                <w:b/>
                <w:sz w:val="20"/>
                <w:szCs w:val="20"/>
                <w:lang w:val="el-GR"/>
              </w:rPr>
            </w:pPr>
            <w:r w:rsidRPr="00106C3A">
              <w:rPr>
                <w:rFonts w:ascii="Cambria" w:hAnsi="Cambria" w:cs="Calibri"/>
                <w:b/>
                <w:sz w:val="20"/>
                <w:szCs w:val="20"/>
                <w:lang w:val="el-GR"/>
              </w:rPr>
              <w:t>ΠΡΟΑΠΑΙΤΟΥΜΕΝΑ ΜΑΘΗΜΑΤΑ:</w:t>
            </w:r>
          </w:p>
        </w:tc>
        <w:tc>
          <w:tcPr>
            <w:tcW w:w="6013" w:type="dxa"/>
            <w:gridSpan w:val="5"/>
          </w:tcPr>
          <w:p w14:paraId="15DFAE12" w14:textId="77777777" w:rsidR="00F50A5F" w:rsidRPr="00106C3A" w:rsidRDefault="00F50A5F" w:rsidP="00F50A5F">
            <w:pPr>
              <w:rPr>
                <w:rFonts w:ascii="Cambria" w:hAnsi="Cambria" w:cs="Calibri"/>
                <w:sz w:val="20"/>
                <w:szCs w:val="20"/>
                <w:lang w:val="el-GR"/>
              </w:rPr>
            </w:pPr>
            <w:proofErr w:type="spellStart"/>
            <w:r w:rsidRPr="00106C3A">
              <w:rPr>
                <w:rFonts w:ascii="Cambria" w:hAnsi="Cambria"/>
                <w:sz w:val="20"/>
                <w:szCs w:val="20"/>
              </w:rPr>
              <w:t>Όχι</w:t>
            </w:r>
            <w:proofErr w:type="spellEnd"/>
          </w:p>
        </w:tc>
      </w:tr>
      <w:tr w:rsidR="00F50A5F" w:rsidRPr="00106C3A" w14:paraId="1D596C96" w14:textId="77777777" w:rsidTr="00181CBC">
        <w:tc>
          <w:tcPr>
            <w:tcW w:w="4694" w:type="dxa"/>
            <w:shd w:val="clear" w:color="auto" w:fill="F2F2F2"/>
          </w:tcPr>
          <w:p w14:paraId="5CEA3F96" w14:textId="77777777" w:rsidR="00F50A5F" w:rsidRPr="00106C3A" w:rsidRDefault="00F50A5F" w:rsidP="00F50A5F">
            <w:pPr>
              <w:jc w:val="right"/>
              <w:rPr>
                <w:rFonts w:ascii="Cambria" w:hAnsi="Cambria" w:cs="Calibri"/>
                <w:b/>
                <w:sz w:val="20"/>
                <w:szCs w:val="20"/>
              </w:rPr>
            </w:pPr>
            <w:r w:rsidRPr="00106C3A">
              <w:rPr>
                <w:rFonts w:ascii="Cambria" w:hAnsi="Cambria" w:cs="Calibri"/>
                <w:b/>
                <w:sz w:val="20"/>
                <w:szCs w:val="20"/>
                <w:lang w:val="el-GR"/>
              </w:rPr>
              <w:t>Γ</w:t>
            </w:r>
            <w:r w:rsidRPr="00106C3A">
              <w:rPr>
                <w:rFonts w:ascii="Cambria" w:hAnsi="Cambria" w:cs="Calibri"/>
                <w:b/>
                <w:sz w:val="20"/>
                <w:szCs w:val="20"/>
              </w:rPr>
              <w:t>ΛΩΣΣΑ ΔΙΔΑΣΚΑΛΙΑΣ</w:t>
            </w:r>
            <w:r w:rsidRPr="00106C3A">
              <w:rPr>
                <w:rFonts w:ascii="Cambria" w:hAnsi="Cambria" w:cs="Calibri"/>
                <w:b/>
                <w:sz w:val="20"/>
                <w:szCs w:val="20"/>
                <w:lang w:val="el-GR"/>
              </w:rPr>
              <w:t xml:space="preserve"> και ΕΞΕΤΑΣΕΩΝ</w:t>
            </w:r>
            <w:r w:rsidRPr="00106C3A">
              <w:rPr>
                <w:rFonts w:ascii="Cambria" w:hAnsi="Cambria" w:cs="Calibri"/>
                <w:b/>
                <w:sz w:val="20"/>
                <w:szCs w:val="20"/>
              </w:rPr>
              <w:t>:</w:t>
            </w:r>
          </w:p>
        </w:tc>
        <w:tc>
          <w:tcPr>
            <w:tcW w:w="6013" w:type="dxa"/>
            <w:gridSpan w:val="5"/>
          </w:tcPr>
          <w:p w14:paraId="2196481E" w14:textId="77777777" w:rsidR="00F50A5F" w:rsidRPr="00106C3A" w:rsidRDefault="00F50A5F" w:rsidP="00F50A5F">
            <w:pPr>
              <w:rPr>
                <w:rFonts w:ascii="Cambria" w:hAnsi="Cambria" w:cs="Calibri"/>
                <w:sz w:val="20"/>
                <w:szCs w:val="20"/>
                <w:lang w:val="el-GR"/>
              </w:rPr>
            </w:pPr>
            <w:proofErr w:type="spellStart"/>
            <w:r w:rsidRPr="00106C3A">
              <w:rPr>
                <w:rFonts w:ascii="Cambria" w:hAnsi="Cambria"/>
                <w:sz w:val="20"/>
                <w:szCs w:val="20"/>
              </w:rPr>
              <w:t>Ελληνικά</w:t>
            </w:r>
            <w:proofErr w:type="spellEnd"/>
          </w:p>
        </w:tc>
      </w:tr>
      <w:tr w:rsidR="00F50A5F" w:rsidRPr="00106C3A" w14:paraId="561720BF" w14:textId="77777777" w:rsidTr="00181CBC">
        <w:tc>
          <w:tcPr>
            <w:tcW w:w="4694" w:type="dxa"/>
            <w:shd w:val="clear" w:color="auto" w:fill="F2F2F2"/>
          </w:tcPr>
          <w:p w14:paraId="0AA76720" w14:textId="77777777" w:rsidR="00F50A5F" w:rsidRPr="00106C3A" w:rsidRDefault="00F50A5F" w:rsidP="00F50A5F">
            <w:pPr>
              <w:jc w:val="right"/>
              <w:rPr>
                <w:rFonts w:ascii="Cambria" w:hAnsi="Cambria" w:cs="Calibri"/>
                <w:b/>
                <w:sz w:val="20"/>
                <w:szCs w:val="20"/>
                <w:lang w:val="el-GR"/>
              </w:rPr>
            </w:pPr>
            <w:r w:rsidRPr="00106C3A">
              <w:rPr>
                <w:rFonts w:ascii="Cambria" w:hAnsi="Cambria" w:cs="Calibri"/>
                <w:b/>
                <w:sz w:val="20"/>
                <w:szCs w:val="20"/>
                <w:lang w:val="el-GR"/>
              </w:rPr>
              <w:t xml:space="preserve">ΤΟ ΜΑΘΗΜΑ ΠΡΟΣΦΕΡΕΤΑΙ ΣΕ ΦΟΙΤΗΤΕΣ </w:t>
            </w:r>
            <w:r w:rsidRPr="00106C3A">
              <w:rPr>
                <w:rFonts w:ascii="Cambria" w:hAnsi="Cambria" w:cs="Calibri"/>
                <w:b/>
                <w:sz w:val="20"/>
                <w:szCs w:val="20"/>
                <w:lang w:val="en-GB"/>
              </w:rPr>
              <w:t>ERASMUS</w:t>
            </w:r>
            <w:r w:rsidRPr="00106C3A">
              <w:rPr>
                <w:rFonts w:ascii="Cambria" w:hAnsi="Cambria" w:cs="Calibri"/>
                <w:b/>
                <w:sz w:val="20"/>
                <w:szCs w:val="20"/>
                <w:lang w:val="el-GR"/>
              </w:rPr>
              <w:t xml:space="preserve"> </w:t>
            </w:r>
          </w:p>
        </w:tc>
        <w:tc>
          <w:tcPr>
            <w:tcW w:w="6013" w:type="dxa"/>
            <w:gridSpan w:val="5"/>
          </w:tcPr>
          <w:p w14:paraId="532BE5AE" w14:textId="77777777" w:rsidR="00F50A5F" w:rsidRPr="00106C3A" w:rsidRDefault="00F50A5F" w:rsidP="00F50A5F">
            <w:pPr>
              <w:rPr>
                <w:rFonts w:ascii="Cambria" w:hAnsi="Cambria" w:cs="Calibri"/>
                <w:sz w:val="20"/>
                <w:szCs w:val="20"/>
                <w:lang w:val="el-GR"/>
              </w:rPr>
            </w:pPr>
            <w:proofErr w:type="spellStart"/>
            <w:r w:rsidRPr="00106C3A">
              <w:rPr>
                <w:rFonts w:ascii="Cambria" w:hAnsi="Cambria"/>
                <w:sz w:val="20"/>
                <w:szCs w:val="20"/>
              </w:rPr>
              <w:t>Όχι</w:t>
            </w:r>
            <w:proofErr w:type="spellEnd"/>
          </w:p>
        </w:tc>
      </w:tr>
      <w:tr w:rsidR="00F50A5F" w:rsidRPr="00106C3A" w14:paraId="6B8D4127" w14:textId="77777777" w:rsidTr="00181CBC">
        <w:trPr>
          <w:trHeight w:val="240"/>
        </w:trPr>
        <w:tc>
          <w:tcPr>
            <w:tcW w:w="4694" w:type="dxa"/>
            <w:shd w:val="clear" w:color="auto" w:fill="F2F2F2"/>
          </w:tcPr>
          <w:p w14:paraId="505025BD" w14:textId="77777777" w:rsidR="00F50A5F" w:rsidRPr="00106C3A" w:rsidRDefault="00F50A5F" w:rsidP="00F50A5F">
            <w:pPr>
              <w:jc w:val="right"/>
              <w:rPr>
                <w:rFonts w:ascii="Cambria" w:hAnsi="Cambria" w:cs="Calibri"/>
                <w:b/>
                <w:sz w:val="20"/>
                <w:szCs w:val="20"/>
                <w:lang w:val="en-GB"/>
              </w:rPr>
            </w:pPr>
            <w:r w:rsidRPr="00106C3A">
              <w:rPr>
                <w:rFonts w:ascii="Cambria" w:hAnsi="Cambria" w:cs="Calibri"/>
                <w:b/>
                <w:sz w:val="20"/>
                <w:szCs w:val="20"/>
                <w:lang w:val="el-GR"/>
              </w:rPr>
              <w:t>ΗΛΕΚΤΡΟΝΙΚΗ ΣΕΛΙΔΑ ΜΑΘΗΜΑΤΟΣ (</w:t>
            </w:r>
            <w:r w:rsidRPr="00106C3A">
              <w:rPr>
                <w:rFonts w:ascii="Cambria" w:hAnsi="Cambria" w:cs="Calibri"/>
                <w:b/>
                <w:sz w:val="20"/>
                <w:szCs w:val="20"/>
                <w:lang w:val="en-GB"/>
              </w:rPr>
              <w:t>URL)</w:t>
            </w:r>
          </w:p>
        </w:tc>
        <w:tc>
          <w:tcPr>
            <w:tcW w:w="6013" w:type="dxa"/>
            <w:gridSpan w:val="5"/>
          </w:tcPr>
          <w:p w14:paraId="2DC4A225" w14:textId="77777777" w:rsidR="00F50A5F" w:rsidRPr="00106C3A" w:rsidRDefault="00F50A5F" w:rsidP="00F50A5F">
            <w:pPr>
              <w:spacing w:after="200" w:line="276" w:lineRule="auto"/>
              <w:rPr>
                <w:rFonts w:ascii="Cambria" w:eastAsia="Calibri" w:hAnsi="Cambria" w:cs="Calibri"/>
                <w:sz w:val="20"/>
                <w:szCs w:val="20"/>
              </w:rPr>
            </w:pPr>
            <w:r w:rsidRPr="00106C3A">
              <w:rPr>
                <w:rFonts w:ascii="Cambria" w:hAnsi="Cambria"/>
                <w:sz w:val="20"/>
                <w:szCs w:val="20"/>
              </w:rPr>
              <w:t>http://eclass.uth.gr/eclass/courses/SGEB139/</w:t>
            </w:r>
          </w:p>
        </w:tc>
      </w:tr>
      <w:tr w:rsidR="007D382B" w:rsidRPr="00106C3A" w14:paraId="730BBBBE" w14:textId="77777777" w:rsidTr="00181CBC">
        <w:tc>
          <w:tcPr>
            <w:tcW w:w="10707" w:type="dxa"/>
            <w:gridSpan w:val="6"/>
            <w:shd w:val="clear" w:color="auto" w:fill="D9D9D9"/>
          </w:tcPr>
          <w:p w14:paraId="25095B99" w14:textId="77777777" w:rsidR="0079765A" w:rsidRPr="00106C3A" w:rsidRDefault="0079765A" w:rsidP="005348E2">
            <w:pPr>
              <w:spacing w:line="276" w:lineRule="auto"/>
              <w:rPr>
                <w:rFonts w:ascii="Cambria" w:eastAsia="Calibri" w:hAnsi="Cambria" w:cs="Calibri"/>
                <w:sz w:val="20"/>
                <w:szCs w:val="20"/>
                <w:lang w:val="en-GB"/>
              </w:rPr>
            </w:pPr>
            <w:r w:rsidRPr="00106C3A">
              <w:rPr>
                <w:rFonts w:ascii="Cambria" w:hAnsi="Cambria" w:cs="Calibri"/>
                <w:b/>
                <w:sz w:val="20"/>
                <w:szCs w:val="20"/>
                <w:lang w:val="el-GR"/>
              </w:rPr>
              <w:t>2. ΜΑΘΗΣΙΑΚΑ ΑΠΟΤΕΛΕΣΜΑΤΑ</w:t>
            </w:r>
          </w:p>
        </w:tc>
      </w:tr>
      <w:tr w:rsidR="007D382B" w:rsidRPr="00106C3A" w14:paraId="22142575" w14:textId="77777777" w:rsidTr="00181CBC">
        <w:tc>
          <w:tcPr>
            <w:tcW w:w="10707" w:type="dxa"/>
            <w:gridSpan w:val="6"/>
            <w:shd w:val="clear" w:color="auto" w:fill="F2F2F2"/>
          </w:tcPr>
          <w:p w14:paraId="242E6CF3" w14:textId="77777777" w:rsidR="0079765A" w:rsidRPr="00106C3A" w:rsidRDefault="0079765A" w:rsidP="005348E2">
            <w:pPr>
              <w:spacing w:line="276" w:lineRule="auto"/>
              <w:rPr>
                <w:rFonts w:ascii="Cambria" w:hAnsi="Cambria" w:cs="Calibri"/>
                <w:b/>
                <w:sz w:val="20"/>
                <w:szCs w:val="20"/>
                <w:lang w:val="el-GR"/>
              </w:rPr>
            </w:pPr>
            <w:r w:rsidRPr="00106C3A">
              <w:rPr>
                <w:rFonts w:ascii="Cambria" w:hAnsi="Cambria" w:cs="Calibri"/>
                <w:b/>
                <w:sz w:val="20"/>
                <w:szCs w:val="20"/>
                <w:lang w:val="el-GR"/>
              </w:rPr>
              <w:t>Μαθησιακά Αποτελέσματα</w:t>
            </w:r>
          </w:p>
          <w:p w14:paraId="241662BF" w14:textId="77777777" w:rsidR="0079765A" w:rsidRPr="00106C3A" w:rsidRDefault="0079765A" w:rsidP="009D5E21">
            <w:pPr>
              <w:widowControl w:val="0"/>
              <w:autoSpaceDE w:val="0"/>
              <w:autoSpaceDN w:val="0"/>
              <w:adjustRightInd w:val="0"/>
              <w:spacing w:after="60"/>
              <w:rPr>
                <w:rFonts w:ascii="Cambria" w:hAnsi="Cambria" w:cs="Calibri"/>
                <w:i/>
                <w:sz w:val="20"/>
                <w:szCs w:val="20"/>
                <w:lang w:val="el-GR"/>
              </w:rPr>
            </w:pPr>
            <w:r w:rsidRPr="00106C3A">
              <w:rPr>
                <w:rFonts w:ascii="Cambria" w:hAnsi="Cambria" w:cs="Calibr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9D70345" w14:textId="77777777" w:rsidR="0079765A" w:rsidRPr="00106C3A" w:rsidRDefault="0079765A" w:rsidP="009D5E21">
            <w:pPr>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 xml:space="preserve">Συμβουλευτείτε το Παράρτημα Α </w:t>
            </w:r>
          </w:p>
          <w:p w14:paraId="18A5254B" w14:textId="77777777" w:rsidR="0079765A" w:rsidRPr="00106C3A" w:rsidRDefault="0079765A" w:rsidP="009D5E21">
            <w:pPr>
              <w:widowControl w:val="0"/>
              <w:numPr>
                <w:ilvl w:val="0"/>
                <w:numId w:val="1"/>
              </w:numPr>
              <w:autoSpaceDE w:val="0"/>
              <w:autoSpaceDN w:val="0"/>
              <w:adjustRightInd w:val="0"/>
              <w:spacing w:after="200" w:line="276" w:lineRule="auto"/>
              <w:ind w:left="313" w:hanging="219"/>
              <w:contextualSpacing/>
              <w:rPr>
                <w:rFonts w:ascii="Cambria" w:hAnsi="Cambria" w:cs="Calibri"/>
                <w:i/>
                <w:sz w:val="20"/>
                <w:szCs w:val="20"/>
                <w:lang w:val="el-GR"/>
              </w:rPr>
            </w:pPr>
            <w:r w:rsidRPr="00106C3A">
              <w:rPr>
                <w:rFonts w:ascii="Cambria" w:hAnsi="Cambria" w:cs="Calibr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12945CB4" w14:textId="77777777" w:rsidR="0079765A" w:rsidRPr="00106C3A" w:rsidRDefault="0079765A" w:rsidP="009D5E21">
            <w:pPr>
              <w:widowControl w:val="0"/>
              <w:numPr>
                <w:ilvl w:val="0"/>
                <w:numId w:val="1"/>
              </w:numPr>
              <w:autoSpaceDE w:val="0"/>
              <w:autoSpaceDN w:val="0"/>
              <w:adjustRightInd w:val="0"/>
              <w:spacing w:after="200" w:line="276" w:lineRule="auto"/>
              <w:ind w:left="313" w:hanging="219"/>
              <w:contextualSpacing/>
              <w:rPr>
                <w:rFonts w:ascii="Cambria" w:hAnsi="Cambria" w:cs="Calibri"/>
                <w:i/>
                <w:sz w:val="20"/>
                <w:szCs w:val="20"/>
                <w:lang w:val="el-GR"/>
              </w:rPr>
            </w:pPr>
            <w:r w:rsidRPr="00106C3A">
              <w:rPr>
                <w:rFonts w:ascii="Cambria" w:hAnsi="Cambria" w:cs="Calibri"/>
                <w:i/>
                <w:sz w:val="20"/>
                <w:szCs w:val="20"/>
                <w:lang w:val="el-GR"/>
              </w:rPr>
              <w:t>Περιγραφικοί Δείκτες Επιπέδων 6, 7 &amp; 8 του Ευρωπαϊκού Πλαισίου Προσόντων Διά Βίου Μάθησης και το Παράρτημα Β</w:t>
            </w:r>
          </w:p>
          <w:p w14:paraId="60B5308B" w14:textId="77777777" w:rsidR="0079765A" w:rsidRPr="00106C3A" w:rsidRDefault="0079765A" w:rsidP="009D5E21">
            <w:pPr>
              <w:widowControl w:val="0"/>
              <w:numPr>
                <w:ilvl w:val="0"/>
                <w:numId w:val="1"/>
              </w:numPr>
              <w:autoSpaceDE w:val="0"/>
              <w:autoSpaceDN w:val="0"/>
              <w:adjustRightInd w:val="0"/>
              <w:spacing w:after="200" w:line="276" w:lineRule="auto"/>
              <w:ind w:left="313" w:hanging="219"/>
              <w:contextualSpacing/>
              <w:rPr>
                <w:rFonts w:ascii="Cambria" w:hAnsi="Cambria" w:cs="Calibri"/>
                <w:i/>
                <w:sz w:val="20"/>
                <w:szCs w:val="20"/>
                <w:lang w:val="el-GR"/>
              </w:rPr>
            </w:pPr>
            <w:r w:rsidRPr="00106C3A">
              <w:rPr>
                <w:rFonts w:ascii="Cambria" w:hAnsi="Cambria" w:cs="Calibri"/>
                <w:i/>
                <w:sz w:val="20"/>
                <w:szCs w:val="20"/>
                <w:lang w:val="el-GR"/>
              </w:rPr>
              <w:t>Περιληπτικός Οδηγός συγγραφής Μαθησιακών Αποτελεσμάτων</w:t>
            </w:r>
          </w:p>
        </w:tc>
      </w:tr>
      <w:tr w:rsidR="007D382B" w:rsidRPr="00106C3A" w14:paraId="035133F1" w14:textId="77777777" w:rsidTr="00181CBC">
        <w:tc>
          <w:tcPr>
            <w:tcW w:w="10707" w:type="dxa"/>
            <w:gridSpan w:val="6"/>
            <w:shd w:val="clear" w:color="auto" w:fill="auto"/>
          </w:tcPr>
          <w:p w14:paraId="79EDAEA0"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lang w:val="el-GR"/>
              </w:rPr>
              <w:t>Στόχος του μαθήματος είναι οι φοιτητές να μπορέσουν να κατανοήσουν την χρησιμότητα των ηλεκτρονικών μικροσκοπίων και την χρήση τους τόσο στην ιστολογία όσο και στα υδάτινα οικοσυστήματα. Ειδικότερα να είναι σε θέση:</w:t>
            </w:r>
          </w:p>
          <w:p w14:paraId="2E512803"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lang w:val="el-GR"/>
              </w:rPr>
              <w:t>•</w:t>
            </w:r>
            <w:r w:rsidRPr="00106C3A">
              <w:rPr>
                <w:rFonts w:ascii="Cambria" w:hAnsi="Cambria" w:cs="Calibri"/>
                <w:sz w:val="20"/>
                <w:szCs w:val="20"/>
                <w:lang w:val="el-GR"/>
              </w:rPr>
              <w:tab/>
              <w:t>Γνωρίζουν την προετοιμασία των βιολογικών δειγμάτων για απεικόνιση σε ΤΕΜ και SEM.</w:t>
            </w:r>
          </w:p>
          <w:p w14:paraId="7A78C68A"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lang w:val="el-GR"/>
              </w:rPr>
              <w:t>•</w:t>
            </w:r>
            <w:r w:rsidRPr="00106C3A">
              <w:rPr>
                <w:rFonts w:ascii="Cambria" w:hAnsi="Cambria" w:cs="Calibri"/>
                <w:sz w:val="20"/>
                <w:szCs w:val="20"/>
                <w:lang w:val="el-GR"/>
              </w:rPr>
              <w:tab/>
              <w:t xml:space="preserve">Να κατανοούν και να αναγνωρίζουν επιμέρους κυτταρικά οργανίδια κατά την απεικόνισή </w:t>
            </w:r>
          </w:p>
          <w:p w14:paraId="066598F8"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lang w:val="el-GR"/>
              </w:rPr>
              <w:t xml:space="preserve">                τους σε ΤΕΜ.</w:t>
            </w:r>
          </w:p>
          <w:p w14:paraId="02AA06E3"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lang w:val="el-GR"/>
              </w:rPr>
              <w:t>•</w:t>
            </w:r>
            <w:r w:rsidRPr="00106C3A">
              <w:rPr>
                <w:rFonts w:ascii="Cambria" w:hAnsi="Cambria" w:cs="Calibri"/>
                <w:sz w:val="20"/>
                <w:szCs w:val="20"/>
                <w:lang w:val="el-GR"/>
              </w:rPr>
              <w:tab/>
              <w:t>Να κατανοούν τη χρησιμότητα της μικροανάλυσης με ακτίνες Χ.</w:t>
            </w:r>
          </w:p>
          <w:p w14:paraId="4FD6ED0F" w14:textId="77777777" w:rsidR="000F5DF6" w:rsidRPr="00106C3A" w:rsidRDefault="00F50A5F" w:rsidP="000F5DF6">
            <w:pPr>
              <w:rPr>
                <w:rFonts w:ascii="Cambria" w:hAnsi="Cambria" w:cs="Calibri"/>
                <w:sz w:val="20"/>
                <w:szCs w:val="20"/>
                <w:lang w:val="el-GR"/>
              </w:rPr>
            </w:pPr>
            <w:r w:rsidRPr="00106C3A">
              <w:rPr>
                <w:rFonts w:ascii="Cambria" w:hAnsi="Cambria" w:cs="Calibri"/>
                <w:sz w:val="20"/>
                <w:szCs w:val="20"/>
                <w:lang w:val="el-GR"/>
              </w:rPr>
              <w:t>•</w:t>
            </w:r>
            <w:r w:rsidRPr="00106C3A">
              <w:rPr>
                <w:rFonts w:ascii="Cambria" w:hAnsi="Cambria" w:cs="Calibri"/>
                <w:sz w:val="20"/>
                <w:szCs w:val="20"/>
                <w:lang w:val="el-GR"/>
              </w:rPr>
              <w:tab/>
              <w:t>Να μπορούν να εφαρμόσουν στοιχειώδεις τεχνικές ανάλυσης εικόνας.</w:t>
            </w:r>
          </w:p>
        </w:tc>
      </w:tr>
      <w:tr w:rsidR="007D382B" w:rsidRPr="00106C3A" w14:paraId="480AFEF1" w14:textId="77777777" w:rsidTr="00181CBC">
        <w:tc>
          <w:tcPr>
            <w:tcW w:w="10707" w:type="dxa"/>
            <w:gridSpan w:val="6"/>
            <w:shd w:val="clear" w:color="auto" w:fill="F2F2F2"/>
          </w:tcPr>
          <w:p w14:paraId="5D4266B6" w14:textId="77777777" w:rsidR="0079765A" w:rsidRPr="00106C3A" w:rsidRDefault="0079765A" w:rsidP="005348E2">
            <w:pPr>
              <w:spacing w:line="276" w:lineRule="auto"/>
              <w:rPr>
                <w:rFonts w:ascii="Cambria" w:hAnsi="Cambria" w:cs="Calibri"/>
                <w:b/>
                <w:sz w:val="20"/>
                <w:szCs w:val="20"/>
                <w:lang w:val="el-GR"/>
              </w:rPr>
            </w:pPr>
            <w:r w:rsidRPr="00106C3A">
              <w:rPr>
                <w:rFonts w:ascii="Cambria" w:hAnsi="Cambria" w:cs="Calibri"/>
                <w:b/>
                <w:sz w:val="20"/>
                <w:szCs w:val="20"/>
                <w:lang w:val="el-GR"/>
              </w:rPr>
              <w:t>Γενικές Ικανότητες</w:t>
            </w:r>
          </w:p>
          <w:p w14:paraId="576B3CDE" w14:textId="77777777" w:rsidR="0079765A" w:rsidRPr="00106C3A" w:rsidRDefault="0079765A" w:rsidP="005348E2">
            <w:pPr>
              <w:spacing w:line="276" w:lineRule="auto"/>
              <w:rPr>
                <w:rFonts w:ascii="Cambria" w:hAnsi="Cambria" w:cs="Calibri"/>
                <w:b/>
                <w:sz w:val="20"/>
                <w:szCs w:val="20"/>
                <w:lang w:val="el-GR"/>
              </w:rPr>
            </w:pPr>
            <w:r w:rsidRPr="00106C3A">
              <w:rPr>
                <w:rFonts w:ascii="Cambria" w:hAnsi="Cambria" w:cs="Calibr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D382B" w:rsidRPr="00106C3A" w14:paraId="1611EF03" w14:textId="77777777" w:rsidTr="00181CBC">
        <w:tc>
          <w:tcPr>
            <w:tcW w:w="4694" w:type="dxa"/>
            <w:shd w:val="clear" w:color="auto" w:fill="F2F2F2"/>
          </w:tcPr>
          <w:p w14:paraId="68E34BC6" w14:textId="77777777" w:rsidR="0079765A" w:rsidRPr="00106C3A" w:rsidRDefault="0079765A" w:rsidP="009D5E21">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 xml:space="preserve">Αναζήτηση, ανάλυση και σύνθεση δεδομένων και πληροφοριών, με τη χρήση και των απαραίτητων τεχνολογιών </w:t>
            </w:r>
          </w:p>
          <w:p w14:paraId="72DEDE2B" w14:textId="77777777" w:rsidR="0079765A" w:rsidRPr="00106C3A" w:rsidRDefault="0079765A" w:rsidP="009D5E21">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 xml:space="preserve">Προσαρμογή σε νέες καταστάσεις </w:t>
            </w:r>
          </w:p>
          <w:p w14:paraId="6AFDFF65" w14:textId="77777777" w:rsidR="0079765A" w:rsidRPr="00106C3A" w:rsidRDefault="0079765A" w:rsidP="009D5E21">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 xml:space="preserve">Λήψη αποφάσεων </w:t>
            </w:r>
          </w:p>
          <w:p w14:paraId="2D3BB590" w14:textId="77777777" w:rsidR="0079765A" w:rsidRPr="00106C3A" w:rsidRDefault="0079765A" w:rsidP="009D5E21">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 xml:space="preserve">Αυτόνομη εργασία </w:t>
            </w:r>
          </w:p>
          <w:p w14:paraId="66B11021" w14:textId="77777777" w:rsidR="0079765A" w:rsidRPr="00106C3A" w:rsidRDefault="0079765A" w:rsidP="009D5E21">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 xml:space="preserve">Ομαδική εργασία </w:t>
            </w:r>
          </w:p>
          <w:p w14:paraId="31C4B262" w14:textId="77777777" w:rsidR="0079765A" w:rsidRPr="00106C3A" w:rsidRDefault="0079765A" w:rsidP="009D5E21">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 xml:space="preserve">Εργασία σε διεθνές περιβάλλον </w:t>
            </w:r>
          </w:p>
          <w:p w14:paraId="61FC1EC2" w14:textId="77777777" w:rsidR="0079765A" w:rsidRPr="00106C3A" w:rsidRDefault="0079765A" w:rsidP="009D5E21">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 xml:space="preserve">Εργασία σε διεπιστημονικό περιβάλλον </w:t>
            </w:r>
          </w:p>
          <w:p w14:paraId="2034EB6B" w14:textId="77777777" w:rsidR="0079765A" w:rsidRPr="00106C3A" w:rsidRDefault="0079765A" w:rsidP="009D5E21">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 xml:space="preserve">Παραγωγή νέων ερευνητικών ιδεών </w:t>
            </w:r>
          </w:p>
          <w:p w14:paraId="293833C6" w14:textId="77777777" w:rsidR="0079765A" w:rsidRPr="00106C3A" w:rsidRDefault="0079765A" w:rsidP="005348E2">
            <w:pPr>
              <w:spacing w:line="276" w:lineRule="auto"/>
              <w:rPr>
                <w:rFonts w:ascii="Cambria" w:hAnsi="Cambria" w:cs="Calibri"/>
                <w:b/>
                <w:sz w:val="20"/>
                <w:szCs w:val="20"/>
                <w:lang w:val="el-GR"/>
              </w:rPr>
            </w:pPr>
          </w:p>
        </w:tc>
        <w:tc>
          <w:tcPr>
            <w:tcW w:w="6013" w:type="dxa"/>
            <w:gridSpan w:val="5"/>
            <w:shd w:val="clear" w:color="auto" w:fill="F2F2F2"/>
          </w:tcPr>
          <w:p w14:paraId="6C270CD7" w14:textId="77777777" w:rsidR="0079765A" w:rsidRPr="00106C3A" w:rsidRDefault="0079765A" w:rsidP="009D5E21">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 xml:space="preserve">Σχεδιασμός και διαχείριση έργων </w:t>
            </w:r>
          </w:p>
          <w:p w14:paraId="3124931C" w14:textId="77777777" w:rsidR="0079765A" w:rsidRPr="00106C3A" w:rsidRDefault="0079765A" w:rsidP="009D5E21">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 xml:space="preserve">Σεβασμός στη διαφορετικότητα και στην πολυπολιτισμικότητα </w:t>
            </w:r>
          </w:p>
          <w:p w14:paraId="632C6E83" w14:textId="77777777" w:rsidR="0079765A" w:rsidRPr="00106C3A" w:rsidRDefault="0079765A" w:rsidP="009D5E21">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 xml:space="preserve">Σεβασμός στο φυσικό περιβάλλον </w:t>
            </w:r>
          </w:p>
          <w:p w14:paraId="3A989386" w14:textId="77777777" w:rsidR="0079765A" w:rsidRPr="00106C3A" w:rsidRDefault="0079765A" w:rsidP="009D5E21">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 xml:space="preserve">Επίδειξη κοινωνικής, επαγγελματικής και ηθικής υπευθυνότητας και ευαισθησίας σε θέματα φύλου </w:t>
            </w:r>
          </w:p>
          <w:p w14:paraId="0A603FCB" w14:textId="77777777" w:rsidR="0079765A" w:rsidRPr="00106C3A" w:rsidRDefault="0079765A" w:rsidP="009D5E21">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 xml:space="preserve">Άσκηση κριτικής και αυτοκριτικής </w:t>
            </w:r>
          </w:p>
          <w:p w14:paraId="297C067F" w14:textId="77777777" w:rsidR="0079765A" w:rsidRPr="00106C3A" w:rsidRDefault="0079765A" w:rsidP="005348E2">
            <w:pPr>
              <w:rPr>
                <w:rFonts w:ascii="Cambria" w:hAnsi="Cambria" w:cs="Calibri"/>
                <w:i/>
                <w:sz w:val="20"/>
                <w:szCs w:val="20"/>
                <w:lang w:val="el-GR"/>
              </w:rPr>
            </w:pPr>
            <w:r w:rsidRPr="00106C3A">
              <w:rPr>
                <w:rFonts w:ascii="Cambria" w:hAnsi="Cambria" w:cs="Calibri"/>
                <w:i/>
                <w:sz w:val="20"/>
                <w:szCs w:val="20"/>
                <w:lang w:val="el-GR"/>
              </w:rPr>
              <w:t>Προαγωγή της ελεύθερης, δημιουργικής και επαγωγικής σκέψης</w:t>
            </w:r>
          </w:p>
        </w:tc>
      </w:tr>
      <w:tr w:rsidR="00F50A5F" w:rsidRPr="00106C3A" w14:paraId="714EC570" w14:textId="77777777" w:rsidTr="00181CBC">
        <w:tc>
          <w:tcPr>
            <w:tcW w:w="10707" w:type="dxa"/>
            <w:gridSpan w:val="6"/>
            <w:shd w:val="clear" w:color="auto" w:fill="F2F2F2"/>
          </w:tcPr>
          <w:p w14:paraId="490AF465" w14:textId="77777777" w:rsidR="00F50A5F" w:rsidRPr="00106C3A" w:rsidRDefault="00F50A5F" w:rsidP="00F50A5F">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w:t>
            </w:r>
            <w:r w:rsidRPr="00106C3A">
              <w:rPr>
                <w:rFonts w:ascii="Cambria" w:hAnsi="Cambria" w:cs="Calibri"/>
                <w:i/>
                <w:sz w:val="20"/>
                <w:szCs w:val="20"/>
                <w:lang w:val="el-GR"/>
              </w:rPr>
              <w:tab/>
              <w:t>Αυτόνομη Εργασία</w:t>
            </w:r>
          </w:p>
          <w:p w14:paraId="444EAA45" w14:textId="77777777" w:rsidR="00F50A5F" w:rsidRPr="00106C3A" w:rsidRDefault="00F50A5F" w:rsidP="00F50A5F">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w:t>
            </w:r>
            <w:r w:rsidRPr="00106C3A">
              <w:rPr>
                <w:rFonts w:ascii="Cambria" w:hAnsi="Cambria" w:cs="Calibri"/>
                <w:i/>
                <w:sz w:val="20"/>
                <w:szCs w:val="20"/>
                <w:lang w:val="el-GR"/>
              </w:rPr>
              <w:tab/>
              <w:t>Ομαδική Εργασία</w:t>
            </w:r>
          </w:p>
          <w:p w14:paraId="18E70245" w14:textId="77777777" w:rsidR="00F50A5F" w:rsidRPr="00106C3A" w:rsidRDefault="00F50A5F" w:rsidP="00F50A5F">
            <w:pPr>
              <w:widowControl w:val="0"/>
              <w:autoSpaceDE w:val="0"/>
              <w:autoSpaceDN w:val="0"/>
              <w:adjustRightInd w:val="0"/>
              <w:rPr>
                <w:rFonts w:ascii="Cambria" w:hAnsi="Cambria" w:cs="Calibri"/>
                <w:i/>
                <w:sz w:val="20"/>
                <w:szCs w:val="20"/>
                <w:lang w:val="el-GR"/>
              </w:rPr>
            </w:pPr>
            <w:r w:rsidRPr="00106C3A">
              <w:rPr>
                <w:rFonts w:ascii="Cambria" w:hAnsi="Cambria" w:cs="Calibri"/>
                <w:i/>
                <w:sz w:val="20"/>
                <w:szCs w:val="20"/>
                <w:lang w:val="el-GR"/>
              </w:rPr>
              <w:t>•</w:t>
            </w:r>
            <w:r w:rsidRPr="00106C3A">
              <w:rPr>
                <w:rFonts w:ascii="Cambria" w:hAnsi="Cambria" w:cs="Calibri"/>
                <w:i/>
                <w:sz w:val="20"/>
                <w:szCs w:val="20"/>
                <w:lang w:val="el-GR"/>
              </w:rPr>
              <w:tab/>
              <w:t>Προαγωγή της ελεύθερης, δημιουργικής και επαγωγικής σκέψης •</w:t>
            </w:r>
            <w:r w:rsidRPr="00106C3A">
              <w:rPr>
                <w:rFonts w:ascii="Cambria" w:hAnsi="Cambria" w:cs="Calibri"/>
                <w:i/>
                <w:sz w:val="20"/>
                <w:szCs w:val="20"/>
                <w:lang w:val="el-GR"/>
              </w:rPr>
              <w:tab/>
              <w:t>Να μπορούν να εφαρμόσουν στοιχειώδεις τεχνικές ανάλυσης εικόνας.</w:t>
            </w:r>
          </w:p>
        </w:tc>
      </w:tr>
      <w:tr w:rsidR="007D382B" w:rsidRPr="00106C3A" w14:paraId="79C973D8" w14:textId="77777777" w:rsidTr="00181CBC">
        <w:tc>
          <w:tcPr>
            <w:tcW w:w="10707" w:type="dxa"/>
            <w:gridSpan w:val="6"/>
            <w:shd w:val="clear" w:color="auto" w:fill="D9D9D9"/>
          </w:tcPr>
          <w:p w14:paraId="75F9589D" w14:textId="77777777" w:rsidR="0079765A" w:rsidRPr="00106C3A" w:rsidRDefault="0079765A" w:rsidP="009D5E21">
            <w:pPr>
              <w:widowControl w:val="0"/>
              <w:autoSpaceDE w:val="0"/>
              <w:autoSpaceDN w:val="0"/>
              <w:adjustRightInd w:val="0"/>
              <w:rPr>
                <w:rFonts w:ascii="Cambria" w:hAnsi="Cambria" w:cs="Calibri"/>
                <w:b/>
                <w:sz w:val="20"/>
                <w:szCs w:val="20"/>
                <w:lang w:val="el-GR"/>
              </w:rPr>
            </w:pPr>
            <w:r w:rsidRPr="00106C3A">
              <w:rPr>
                <w:rFonts w:ascii="Cambria" w:hAnsi="Cambria" w:cs="Calibri"/>
                <w:b/>
                <w:sz w:val="20"/>
                <w:szCs w:val="20"/>
                <w:lang w:val="el-GR"/>
              </w:rPr>
              <w:t>3. ΠΕΡΙΕΧΟΜΕΝΟ ΜΑΘΗΜΑΤΟΣ</w:t>
            </w:r>
          </w:p>
        </w:tc>
      </w:tr>
      <w:tr w:rsidR="007D382B" w:rsidRPr="00106C3A" w14:paraId="645BD048" w14:textId="77777777" w:rsidTr="00181CBC">
        <w:tc>
          <w:tcPr>
            <w:tcW w:w="10707" w:type="dxa"/>
            <w:gridSpan w:val="6"/>
            <w:shd w:val="clear" w:color="auto" w:fill="auto"/>
          </w:tcPr>
          <w:p w14:paraId="406E2C91" w14:textId="77777777" w:rsidR="00877657" w:rsidRPr="00106C3A" w:rsidRDefault="00877657" w:rsidP="009D5E21">
            <w:pPr>
              <w:contextualSpacing/>
              <w:rPr>
                <w:rFonts w:ascii="Cambria" w:hAnsi="Cambria" w:cs="Calibri"/>
                <w:sz w:val="20"/>
                <w:szCs w:val="20"/>
                <w:lang w:val="el-GR"/>
              </w:rPr>
            </w:pPr>
            <w:r w:rsidRPr="00106C3A">
              <w:rPr>
                <w:rFonts w:ascii="Cambria" w:hAnsi="Cambria" w:cs="Calibri"/>
                <w:sz w:val="20"/>
                <w:szCs w:val="20"/>
                <w:lang w:val="el-GR"/>
              </w:rPr>
              <w:t xml:space="preserve">Οι διαλέξεις περιλαμβάνουν: </w:t>
            </w:r>
          </w:p>
          <w:p w14:paraId="5DB07D55"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rPr>
              <w:t>I</w:t>
            </w:r>
            <w:r w:rsidRPr="00106C3A">
              <w:rPr>
                <w:rFonts w:ascii="Cambria" w:hAnsi="Cambria" w:cs="Calibri"/>
                <w:sz w:val="20"/>
                <w:szCs w:val="20"/>
                <w:lang w:val="el-GR"/>
              </w:rPr>
              <w:t>.</w:t>
            </w:r>
            <w:r w:rsidRPr="00106C3A">
              <w:rPr>
                <w:rFonts w:ascii="Cambria" w:hAnsi="Cambria" w:cs="Calibri"/>
                <w:sz w:val="20"/>
                <w:szCs w:val="20"/>
                <w:lang w:val="el-GR"/>
              </w:rPr>
              <w:tab/>
              <w:t>Βασικές αρχές ηλεκτρονικής μικροσκοπίας</w:t>
            </w:r>
          </w:p>
          <w:p w14:paraId="56C50ABB"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rPr>
              <w:lastRenderedPageBreak/>
              <w:t>II</w:t>
            </w:r>
            <w:r w:rsidRPr="00106C3A">
              <w:rPr>
                <w:rFonts w:ascii="Cambria" w:hAnsi="Cambria" w:cs="Calibri"/>
                <w:sz w:val="20"/>
                <w:szCs w:val="20"/>
                <w:lang w:val="el-GR"/>
              </w:rPr>
              <w:t>.</w:t>
            </w:r>
            <w:r w:rsidRPr="00106C3A">
              <w:rPr>
                <w:rFonts w:ascii="Cambria" w:hAnsi="Cambria" w:cs="Calibri"/>
                <w:sz w:val="20"/>
                <w:szCs w:val="20"/>
                <w:lang w:val="el-GR"/>
              </w:rPr>
              <w:tab/>
              <w:t>Προετοιμασία βιολογικών δειγμάτων για παρατήρηση με ηλεκτρονικό μικροσκόπιο διελεύσεως</w:t>
            </w:r>
          </w:p>
          <w:p w14:paraId="60399481"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rPr>
              <w:t>III</w:t>
            </w:r>
            <w:r w:rsidRPr="00106C3A">
              <w:rPr>
                <w:rFonts w:ascii="Cambria" w:hAnsi="Cambria" w:cs="Calibri"/>
                <w:sz w:val="20"/>
                <w:szCs w:val="20"/>
                <w:lang w:val="el-GR"/>
              </w:rPr>
              <w:t>.</w:t>
            </w:r>
            <w:r w:rsidRPr="00106C3A">
              <w:rPr>
                <w:rFonts w:ascii="Cambria" w:hAnsi="Cambria" w:cs="Calibri"/>
                <w:sz w:val="20"/>
                <w:szCs w:val="20"/>
                <w:lang w:val="el-GR"/>
              </w:rPr>
              <w:tab/>
              <w:t>Προετοιμασία βιολογικών δειγμάτων για παρατήρηση με ηλεκτρονικό μικροσκόπιο σαρώσεως</w:t>
            </w:r>
          </w:p>
          <w:p w14:paraId="1C02FA46"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rPr>
              <w:t>IV</w:t>
            </w:r>
            <w:r w:rsidRPr="00106C3A">
              <w:rPr>
                <w:rFonts w:ascii="Cambria" w:hAnsi="Cambria" w:cs="Calibri"/>
                <w:sz w:val="20"/>
                <w:szCs w:val="20"/>
                <w:lang w:val="el-GR"/>
              </w:rPr>
              <w:t>.</w:t>
            </w:r>
            <w:r w:rsidRPr="00106C3A">
              <w:rPr>
                <w:rFonts w:ascii="Cambria" w:hAnsi="Cambria" w:cs="Calibri"/>
                <w:sz w:val="20"/>
                <w:szCs w:val="20"/>
                <w:lang w:val="el-GR"/>
              </w:rPr>
              <w:tab/>
              <w:t>Χρησιμοποιούμενες χρώσεις στην ηλεκτρονική μικροσκοπία</w:t>
            </w:r>
          </w:p>
          <w:p w14:paraId="39480800"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rPr>
              <w:t>V</w:t>
            </w:r>
            <w:r w:rsidRPr="00106C3A">
              <w:rPr>
                <w:rFonts w:ascii="Cambria" w:hAnsi="Cambria" w:cs="Calibri"/>
                <w:sz w:val="20"/>
                <w:szCs w:val="20"/>
                <w:lang w:val="el-GR"/>
              </w:rPr>
              <w:t>.</w:t>
            </w:r>
            <w:r w:rsidRPr="00106C3A">
              <w:rPr>
                <w:rFonts w:ascii="Cambria" w:hAnsi="Cambria" w:cs="Calibri"/>
                <w:sz w:val="20"/>
                <w:szCs w:val="20"/>
                <w:lang w:val="el-GR"/>
              </w:rPr>
              <w:tab/>
              <w:t>Παρατήρηση ιών σε ηλεκτρονικό μικροσκόπιο διελεύσεως</w:t>
            </w:r>
          </w:p>
          <w:p w14:paraId="1B67C729"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rPr>
              <w:t>VI</w:t>
            </w:r>
            <w:r w:rsidRPr="00106C3A">
              <w:rPr>
                <w:rFonts w:ascii="Cambria" w:hAnsi="Cambria" w:cs="Calibri"/>
                <w:sz w:val="20"/>
                <w:szCs w:val="20"/>
                <w:lang w:val="el-GR"/>
              </w:rPr>
              <w:t>.</w:t>
            </w:r>
            <w:r w:rsidRPr="00106C3A">
              <w:rPr>
                <w:rFonts w:ascii="Cambria" w:hAnsi="Cambria" w:cs="Calibri"/>
                <w:sz w:val="20"/>
                <w:szCs w:val="20"/>
                <w:lang w:val="el-GR"/>
              </w:rPr>
              <w:tab/>
              <w:t xml:space="preserve">Απεικόνιση μορίων στο ηλεκτρονικό μικροσκόπιο διελεύσεως </w:t>
            </w:r>
          </w:p>
          <w:p w14:paraId="77503D98"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rPr>
              <w:t>VII</w:t>
            </w:r>
            <w:r w:rsidRPr="00106C3A">
              <w:rPr>
                <w:rFonts w:ascii="Cambria" w:hAnsi="Cambria" w:cs="Calibri"/>
                <w:sz w:val="20"/>
                <w:szCs w:val="20"/>
                <w:lang w:val="el-GR"/>
              </w:rPr>
              <w:t>.</w:t>
            </w:r>
            <w:r w:rsidRPr="00106C3A">
              <w:rPr>
                <w:rFonts w:ascii="Cambria" w:hAnsi="Cambria" w:cs="Calibri"/>
                <w:sz w:val="20"/>
                <w:szCs w:val="20"/>
                <w:lang w:val="el-GR"/>
              </w:rPr>
              <w:tab/>
              <w:t>Κύτταρα και ιστοί στο ηλεκτρονικό μικροσκόπιο διελεύσεως</w:t>
            </w:r>
          </w:p>
          <w:p w14:paraId="5C57D7EB"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rPr>
              <w:t>VIII</w:t>
            </w:r>
            <w:r w:rsidRPr="00106C3A">
              <w:rPr>
                <w:rFonts w:ascii="Cambria" w:hAnsi="Cambria" w:cs="Calibri"/>
                <w:sz w:val="20"/>
                <w:szCs w:val="20"/>
                <w:lang w:val="el-GR"/>
              </w:rPr>
              <w:t>.</w:t>
            </w:r>
            <w:r w:rsidRPr="00106C3A">
              <w:rPr>
                <w:rFonts w:ascii="Cambria" w:hAnsi="Cambria" w:cs="Calibri"/>
                <w:sz w:val="20"/>
                <w:szCs w:val="20"/>
                <w:lang w:val="el-GR"/>
              </w:rPr>
              <w:tab/>
              <w:t>Απόπτωση και νέκρωση κυττάρων-Διάκριση με ηλεκτρονικό μικροσκόπιο</w:t>
            </w:r>
          </w:p>
          <w:p w14:paraId="31033B32"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rPr>
              <w:t>IX</w:t>
            </w:r>
            <w:r w:rsidRPr="00106C3A">
              <w:rPr>
                <w:rFonts w:ascii="Cambria" w:hAnsi="Cambria" w:cs="Calibri"/>
                <w:sz w:val="20"/>
                <w:szCs w:val="20"/>
                <w:lang w:val="el-GR"/>
              </w:rPr>
              <w:t>.</w:t>
            </w:r>
            <w:r w:rsidRPr="00106C3A">
              <w:rPr>
                <w:rFonts w:ascii="Cambria" w:hAnsi="Cambria" w:cs="Calibri"/>
                <w:sz w:val="20"/>
                <w:szCs w:val="20"/>
                <w:lang w:val="el-GR"/>
              </w:rPr>
              <w:tab/>
              <w:t>Ανοσοϊστοχημεία και ηλεκτρονικό μικροσκόπιο</w:t>
            </w:r>
          </w:p>
          <w:p w14:paraId="6402CB6C"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rPr>
              <w:t>X</w:t>
            </w:r>
            <w:r w:rsidRPr="00106C3A">
              <w:rPr>
                <w:rFonts w:ascii="Cambria" w:hAnsi="Cambria" w:cs="Calibri"/>
                <w:sz w:val="20"/>
                <w:szCs w:val="20"/>
                <w:lang w:val="el-GR"/>
              </w:rPr>
              <w:t>.</w:t>
            </w:r>
            <w:r w:rsidRPr="00106C3A">
              <w:rPr>
                <w:rFonts w:ascii="Cambria" w:hAnsi="Cambria" w:cs="Calibri"/>
                <w:sz w:val="20"/>
                <w:szCs w:val="20"/>
                <w:lang w:val="el-GR"/>
              </w:rPr>
              <w:tab/>
              <w:t>Μικροανάλυση με ακτίνες Χ με τη βοήθεια ηλεκτρονικών μικροσκοπίων</w:t>
            </w:r>
          </w:p>
          <w:p w14:paraId="5A42DB67"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rPr>
              <w:t>XI</w:t>
            </w:r>
            <w:r w:rsidRPr="00106C3A">
              <w:rPr>
                <w:rFonts w:ascii="Cambria" w:hAnsi="Cambria" w:cs="Calibri"/>
                <w:sz w:val="20"/>
                <w:szCs w:val="20"/>
                <w:lang w:val="el-GR"/>
              </w:rPr>
              <w:t>.</w:t>
            </w:r>
            <w:r w:rsidRPr="00106C3A">
              <w:rPr>
                <w:rFonts w:ascii="Cambria" w:hAnsi="Cambria" w:cs="Calibri"/>
                <w:sz w:val="20"/>
                <w:szCs w:val="20"/>
                <w:lang w:val="el-GR"/>
              </w:rPr>
              <w:tab/>
              <w:t>Μικροσκοπία και ανάλυση εικόνας</w:t>
            </w:r>
          </w:p>
          <w:p w14:paraId="51E7F135" w14:textId="77777777" w:rsidR="00F50A5F" w:rsidRPr="00106C3A" w:rsidRDefault="00F50A5F" w:rsidP="00F50A5F">
            <w:pPr>
              <w:rPr>
                <w:rFonts w:ascii="Cambria" w:hAnsi="Cambria" w:cs="Calibri"/>
                <w:sz w:val="20"/>
                <w:szCs w:val="20"/>
                <w:lang w:val="el-GR"/>
              </w:rPr>
            </w:pPr>
            <w:r w:rsidRPr="00106C3A">
              <w:rPr>
                <w:rFonts w:ascii="Cambria" w:hAnsi="Cambria" w:cs="Calibri"/>
                <w:sz w:val="20"/>
                <w:szCs w:val="20"/>
              </w:rPr>
              <w:t>XII</w:t>
            </w:r>
            <w:r w:rsidRPr="00106C3A">
              <w:rPr>
                <w:rFonts w:ascii="Cambria" w:hAnsi="Cambria" w:cs="Calibri"/>
                <w:sz w:val="20"/>
                <w:szCs w:val="20"/>
                <w:lang w:val="el-GR"/>
              </w:rPr>
              <w:t>.</w:t>
            </w:r>
            <w:r w:rsidRPr="00106C3A">
              <w:rPr>
                <w:rFonts w:ascii="Cambria" w:hAnsi="Cambria" w:cs="Calibri"/>
                <w:sz w:val="20"/>
                <w:szCs w:val="20"/>
                <w:lang w:val="el-GR"/>
              </w:rPr>
              <w:tab/>
              <w:t>Άλλες εφαρμογές ηλεκτρονικής μικροσκοπίας</w:t>
            </w:r>
          </w:p>
          <w:p w14:paraId="4A1D6295" w14:textId="77777777" w:rsidR="001841B9" w:rsidRPr="00106C3A" w:rsidRDefault="00F50A5F" w:rsidP="00F50A5F">
            <w:pPr>
              <w:rPr>
                <w:rFonts w:ascii="Cambria" w:hAnsi="Cambria" w:cs="Calibri"/>
                <w:sz w:val="20"/>
                <w:szCs w:val="20"/>
                <w:lang w:val="el-GR"/>
              </w:rPr>
            </w:pPr>
            <w:r w:rsidRPr="00106C3A">
              <w:rPr>
                <w:rFonts w:ascii="Cambria" w:hAnsi="Cambria" w:cs="Calibri"/>
                <w:sz w:val="20"/>
                <w:szCs w:val="20"/>
              </w:rPr>
              <w:t>XIII</w:t>
            </w:r>
            <w:r w:rsidRPr="00106C3A">
              <w:rPr>
                <w:rFonts w:ascii="Cambria" w:hAnsi="Cambria" w:cs="Calibri"/>
                <w:sz w:val="20"/>
                <w:szCs w:val="20"/>
                <w:lang w:val="el-GR"/>
              </w:rPr>
              <w:t>.</w:t>
            </w:r>
            <w:r w:rsidRPr="00106C3A">
              <w:rPr>
                <w:rFonts w:ascii="Cambria" w:hAnsi="Cambria" w:cs="Calibri"/>
                <w:sz w:val="20"/>
                <w:szCs w:val="20"/>
                <w:lang w:val="el-GR"/>
              </w:rPr>
              <w:tab/>
              <w:t>Μελέτη επιφανειών βιολογικών δειγμάτων</w:t>
            </w:r>
          </w:p>
        </w:tc>
      </w:tr>
      <w:tr w:rsidR="007D382B" w:rsidRPr="00106C3A" w14:paraId="3F169075" w14:textId="77777777" w:rsidTr="00181CBC">
        <w:tc>
          <w:tcPr>
            <w:tcW w:w="10707" w:type="dxa"/>
            <w:gridSpan w:val="6"/>
            <w:shd w:val="clear" w:color="auto" w:fill="D9D9D9"/>
          </w:tcPr>
          <w:p w14:paraId="31525869" w14:textId="77777777" w:rsidR="0079765A" w:rsidRPr="00106C3A" w:rsidRDefault="0079765A" w:rsidP="009D5E21">
            <w:pPr>
              <w:widowControl w:val="0"/>
              <w:autoSpaceDE w:val="0"/>
              <w:autoSpaceDN w:val="0"/>
              <w:adjustRightInd w:val="0"/>
              <w:rPr>
                <w:rFonts w:ascii="Cambria" w:hAnsi="Cambria" w:cs="Calibri"/>
                <w:i/>
                <w:sz w:val="20"/>
                <w:szCs w:val="20"/>
                <w:lang w:val="el-GR"/>
              </w:rPr>
            </w:pPr>
            <w:r w:rsidRPr="00106C3A">
              <w:rPr>
                <w:rFonts w:ascii="Cambria" w:hAnsi="Cambria" w:cs="Calibri"/>
                <w:b/>
                <w:sz w:val="20"/>
                <w:szCs w:val="20"/>
                <w:lang w:val="el-GR"/>
              </w:rPr>
              <w:lastRenderedPageBreak/>
              <w:t>4. ΔΙΔΑΚΤΙΚΕΣ και ΜΑΘΗΣΙΑΚΕΣ ΜΕΘΟΔΟΙ - ΑΞΙΟΛΟΓΗΣΗ</w:t>
            </w:r>
          </w:p>
        </w:tc>
      </w:tr>
      <w:tr w:rsidR="00F50A5F" w:rsidRPr="00106C3A" w14:paraId="74153836" w14:textId="77777777" w:rsidTr="00181CBC">
        <w:tc>
          <w:tcPr>
            <w:tcW w:w="4694" w:type="dxa"/>
            <w:shd w:val="clear" w:color="auto" w:fill="F2F2F2"/>
          </w:tcPr>
          <w:p w14:paraId="5FB0A9F3" w14:textId="77777777" w:rsidR="00F50A5F" w:rsidRPr="00106C3A" w:rsidRDefault="00F50A5F" w:rsidP="00F50A5F">
            <w:pPr>
              <w:widowControl w:val="0"/>
              <w:autoSpaceDE w:val="0"/>
              <w:autoSpaceDN w:val="0"/>
              <w:adjustRightInd w:val="0"/>
              <w:rPr>
                <w:rFonts w:ascii="Cambria" w:hAnsi="Cambria" w:cs="Calibri"/>
                <w:b/>
                <w:sz w:val="20"/>
                <w:szCs w:val="20"/>
                <w:lang w:val="el-GR"/>
              </w:rPr>
            </w:pPr>
            <w:r w:rsidRPr="00106C3A">
              <w:rPr>
                <w:rFonts w:ascii="Cambria" w:hAnsi="Cambria" w:cs="Calibri"/>
                <w:b/>
                <w:sz w:val="20"/>
                <w:szCs w:val="20"/>
                <w:lang w:val="el-GR"/>
              </w:rPr>
              <w:t>ΤΡΟΠΟΣ ΠΑΡΑΔΟΣΗΣ</w:t>
            </w:r>
            <w:r w:rsidRPr="00106C3A">
              <w:rPr>
                <w:rFonts w:ascii="Cambria" w:hAnsi="Cambria" w:cs="Calibri"/>
                <w:b/>
                <w:sz w:val="20"/>
                <w:szCs w:val="20"/>
                <w:lang w:val="el-GR"/>
              </w:rPr>
              <w:br/>
            </w:r>
            <w:r w:rsidRPr="00106C3A">
              <w:rPr>
                <w:rFonts w:ascii="Cambria" w:hAnsi="Cambria" w:cs="Calibri"/>
                <w:i/>
                <w:sz w:val="20"/>
                <w:szCs w:val="20"/>
                <w:lang w:val="el-GR"/>
              </w:rPr>
              <w:t>Πρόσωπο με πρόσωπο, Εξ αποστάσεως εκπαίδευση κ.λπ.</w:t>
            </w:r>
          </w:p>
        </w:tc>
        <w:tc>
          <w:tcPr>
            <w:tcW w:w="6013" w:type="dxa"/>
            <w:gridSpan w:val="5"/>
            <w:shd w:val="clear" w:color="auto" w:fill="auto"/>
          </w:tcPr>
          <w:p w14:paraId="1774BA21" w14:textId="77777777" w:rsidR="00F50A5F" w:rsidRPr="00106C3A" w:rsidRDefault="00F50A5F" w:rsidP="00F50A5F">
            <w:pPr>
              <w:widowControl w:val="0"/>
              <w:autoSpaceDE w:val="0"/>
              <w:autoSpaceDN w:val="0"/>
              <w:adjustRightInd w:val="0"/>
              <w:rPr>
                <w:rFonts w:ascii="Cambria" w:hAnsi="Cambria" w:cs="Calibri"/>
                <w:bCs/>
                <w:sz w:val="20"/>
                <w:szCs w:val="20"/>
                <w:lang w:val="el-GR"/>
              </w:rPr>
            </w:pPr>
            <w:r w:rsidRPr="00106C3A">
              <w:rPr>
                <w:rFonts w:ascii="Cambria" w:hAnsi="Cambria"/>
                <w:sz w:val="20"/>
                <w:szCs w:val="20"/>
                <w:lang w:val="el-GR"/>
              </w:rPr>
              <w:t>Στην τάξη και στο εργαστήριο</w:t>
            </w:r>
          </w:p>
        </w:tc>
      </w:tr>
      <w:tr w:rsidR="00F50A5F" w:rsidRPr="00106C3A" w14:paraId="19FC6B08" w14:textId="77777777" w:rsidTr="00181CBC">
        <w:tc>
          <w:tcPr>
            <w:tcW w:w="4694" w:type="dxa"/>
            <w:shd w:val="clear" w:color="auto" w:fill="F2F2F2"/>
          </w:tcPr>
          <w:p w14:paraId="6D1A609B" w14:textId="77777777" w:rsidR="00F50A5F" w:rsidRPr="00106C3A" w:rsidRDefault="00F50A5F" w:rsidP="00F50A5F">
            <w:pPr>
              <w:widowControl w:val="0"/>
              <w:autoSpaceDE w:val="0"/>
              <w:autoSpaceDN w:val="0"/>
              <w:adjustRightInd w:val="0"/>
              <w:rPr>
                <w:rFonts w:ascii="Cambria" w:hAnsi="Cambria" w:cs="Calibri"/>
                <w:b/>
                <w:sz w:val="20"/>
                <w:szCs w:val="20"/>
                <w:lang w:val="el-GR"/>
              </w:rPr>
            </w:pPr>
            <w:r w:rsidRPr="00106C3A">
              <w:rPr>
                <w:rFonts w:ascii="Cambria" w:hAnsi="Cambria" w:cs="Calibri"/>
                <w:b/>
                <w:sz w:val="20"/>
                <w:szCs w:val="20"/>
                <w:lang w:val="el-GR"/>
              </w:rPr>
              <w:t>ΧΡΗΣΗ ΤΕΧΝΟΛΟΓΙΩΝ ΠΛΗΡΟΦΟΡΙΑΣ ΚΑΙ ΕΠΙΚΟΙΝΩΝΙΩΝ</w:t>
            </w:r>
            <w:r w:rsidRPr="00106C3A">
              <w:rPr>
                <w:rFonts w:ascii="Cambria" w:hAnsi="Cambria" w:cs="Calibri"/>
                <w:b/>
                <w:sz w:val="20"/>
                <w:szCs w:val="20"/>
                <w:lang w:val="el-GR"/>
              </w:rPr>
              <w:br/>
            </w:r>
            <w:r w:rsidRPr="00106C3A">
              <w:rPr>
                <w:rFonts w:ascii="Cambria" w:hAnsi="Cambria" w:cs="Calibri"/>
                <w:i/>
                <w:sz w:val="20"/>
                <w:szCs w:val="20"/>
                <w:lang w:val="el-GR"/>
              </w:rPr>
              <w:t>Χρήση Τ.Π.Ε. στη Διδασκαλία, στην Εργαστηριακή Εκπαίδευση, στην Επικοινωνία με τους φοιτητές</w:t>
            </w:r>
          </w:p>
        </w:tc>
        <w:tc>
          <w:tcPr>
            <w:tcW w:w="6013" w:type="dxa"/>
            <w:gridSpan w:val="5"/>
            <w:shd w:val="clear" w:color="auto" w:fill="FFFFFF"/>
          </w:tcPr>
          <w:p w14:paraId="27F91737" w14:textId="77777777" w:rsidR="00F50A5F" w:rsidRPr="00106C3A" w:rsidRDefault="00F50A5F" w:rsidP="00F50A5F">
            <w:pPr>
              <w:widowControl w:val="0"/>
              <w:autoSpaceDE w:val="0"/>
              <w:autoSpaceDN w:val="0"/>
              <w:adjustRightInd w:val="0"/>
              <w:rPr>
                <w:rFonts w:ascii="Cambria" w:hAnsi="Cambria" w:cs="Calibri"/>
                <w:bCs/>
                <w:sz w:val="20"/>
                <w:szCs w:val="20"/>
                <w:lang w:val="el-GR"/>
              </w:rPr>
            </w:pPr>
            <w:proofErr w:type="spellStart"/>
            <w:r w:rsidRPr="00106C3A">
              <w:rPr>
                <w:rFonts w:ascii="Cambria" w:hAnsi="Cambria"/>
                <w:sz w:val="20"/>
                <w:szCs w:val="20"/>
              </w:rPr>
              <w:t>Ηλεκτρονική</w:t>
            </w:r>
            <w:proofErr w:type="spellEnd"/>
            <w:r w:rsidRPr="00106C3A">
              <w:rPr>
                <w:rFonts w:ascii="Cambria" w:hAnsi="Cambria"/>
                <w:sz w:val="20"/>
                <w:szCs w:val="20"/>
              </w:rPr>
              <w:t xml:space="preserve"> πλα</w:t>
            </w:r>
            <w:proofErr w:type="spellStart"/>
            <w:r w:rsidRPr="00106C3A">
              <w:rPr>
                <w:rFonts w:ascii="Cambria" w:hAnsi="Cambria"/>
                <w:sz w:val="20"/>
                <w:szCs w:val="20"/>
              </w:rPr>
              <w:t>τφόρμ</w:t>
            </w:r>
            <w:proofErr w:type="spellEnd"/>
            <w:r w:rsidRPr="00106C3A">
              <w:rPr>
                <w:rFonts w:ascii="Cambria" w:hAnsi="Cambria"/>
                <w:sz w:val="20"/>
                <w:szCs w:val="20"/>
              </w:rPr>
              <w:t>α e-class</w:t>
            </w:r>
          </w:p>
        </w:tc>
      </w:tr>
      <w:tr w:rsidR="007D382B" w:rsidRPr="00106C3A" w14:paraId="17B36776" w14:textId="77777777" w:rsidTr="00181CBC">
        <w:tc>
          <w:tcPr>
            <w:tcW w:w="4694" w:type="dxa"/>
            <w:shd w:val="clear" w:color="auto" w:fill="F2F2F2"/>
          </w:tcPr>
          <w:p w14:paraId="03A2C16A" w14:textId="77777777" w:rsidR="0079765A" w:rsidRPr="00106C3A" w:rsidRDefault="0079765A" w:rsidP="005B56DD">
            <w:pPr>
              <w:rPr>
                <w:rFonts w:ascii="Cambria" w:hAnsi="Cambria" w:cs="Calibri"/>
                <w:b/>
                <w:sz w:val="20"/>
                <w:szCs w:val="20"/>
                <w:lang w:val="el-GR"/>
              </w:rPr>
            </w:pPr>
            <w:r w:rsidRPr="00106C3A">
              <w:rPr>
                <w:rFonts w:ascii="Cambria" w:hAnsi="Cambria" w:cs="Calibri"/>
                <w:b/>
                <w:sz w:val="20"/>
                <w:szCs w:val="20"/>
                <w:lang w:val="el-GR"/>
              </w:rPr>
              <w:t>ΟΡΓΑΝΩΣΗ ΔΙΔΑΣΚΑΛΙΑΣ</w:t>
            </w:r>
          </w:p>
          <w:p w14:paraId="15E2B921" w14:textId="77777777" w:rsidR="0079765A" w:rsidRPr="00106C3A" w:rsidRDefault="0079765A" w:rsidP="005B56DD">
            <w:pPr>
              <w:rPr>
                <w:rFonts w:ascii="Cambria" w:hAnsi="Cambria" w:cs="Calibri"/>
                <w:i/>
                <w:sz w:val="20"/>
                <w:szCs w:val="20"/>
                <w:lang w:val="el-GR"/>
              </w:rPr>
            </w:pPr>
            <w:r w:rsidRPr="00106C3A">
              <w:rPr>
                <w:rFonts w:ascii="Cambria" w:hAnsi="Cambria" w:cs="Calibri"/>
                <w:i/>
                <w:sz w:val="20"/>
                <w:szCs w:val="20"/>
                <w:lang w:val="el-GR"/>
              </w:rPr>
              <w:t>Περιγράφονται αναλυτικά ο τρόπος και μέθοδοι διδασκαλίας.</w:t>
            </w:r>
          </w:p>
          <w:p w14:paraId="35E4F49D" w14:textId="77777777" w:rsidR="0079765A" w:rsidRPr="00106C3A" w:rsidRDefault="0079765A" w:rsidP="005B56DD">
            <w:pPr>
              <w:rPr>
                <w:rFonts w:ascii="Cambria" w:hAnsi="Cambria" w:cs="Calibri"/>
                <w:i/>
                <w:sz w:val="20"/>
                <w:szCs w:val="20"/>
                <w:lang w:val="el-GR"/>
              </w:rPr>
            </w:pPr>
            <w:r w:rsidRPr="00106C3A">
              <w:rPr>
                <w:rFonts w:ascii="Cambria" w:hAnsi="Cambria" w:cs="Calibri"/>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106C3A">
              <w:rPr>
                <w:rFonts w:ascii="Cambria" w:hAnsi="Cambria" w:cs="Calibri"/>
                <w:i/>
                <w:sz w:val="20"/>
                <w:szCs w:val="20"/>
              </w:rPr>
              <w:t>project</w:t>
            </w:r>
            <w:r w:rsidRPr="00106C3A">
              <w:rPr>
                <w:rFonts w:ascii="Cambria" w:hAnsi="Cambria" w:cs="Calibri"/>
                <w:i/>
                <w:sz w:val="20"/>
                <w:szCs w:val="20"/>
                <w:lang w:val="el-GR"/>
              </w:rPr>
              <w:t>), Συγγραφή εργασίας / εργασιών, Καλλιτεχνική δημιουργία, κ.λπ.</w:t>
            </w:r>
          </w:p>
          <w:p w14:paraId="2B890BC5" w14:textId="77777777" w:rsidR="0079765A" w:rsidRPr="00106C3A" w:rsidRDefault="0079765A" w:rsidP="005B56DD">
            <w:pPr>
              <w:rPr>
                <w:rFonts w:ascii="Cambria" w:hAnsi="Cambria" w:cs="Calibri"/>
                <w:i/>
                <w:sz w:val="20"/>
                <w:szCs w:val="20"/>
                <w:lang w:val="el-GR"/>
              </w:rPr>
            </w:pPr>
          </w:p>
          <w:p w14:paraId="43954B26" w14:textId="77777777" w:rsidR="0079765A" w:rsidRPr="00106C3A" w:rsidRDefault="0079765A" w:rsidP="005B56DD">
            <w:pPr>
              <w:widowControl w:val="0"/>
              <w:autoSpaceDE w:val="0"/>
              <w:autoSpaceDN w:val="0"/>
              <w:adjustRightInd w:val="0"/>
              <w:rPr>
                <w:rFonts w:ascii="Cambria" w:hAnsi="Cambria" w:cs="Calibri"/>
                <w:b/>
                <w:sz w:val="20"/>
                <w:szCs w:val="20"/>
                <w:lang w:val="el-GR"/>
              </w:rPr>
            </w:pPr>
            <w:r w:rsidRPr="00106C3A">
              <w:rPr>
                <w:rFonts w:ascii="Cambria" w:hAnsi="Cambria" w:cs="Calibr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106C3A">
              <w:rPr>
                <w:rFonts w:ascii="Cambria" w:hAnsi="Cambria" w:cs="Calibri"/>
                <w:i/>
                <w:sz w:val="20"/>
                <w:szCs w:val="20"/>
              </w:rPr>
              <w:t>ECTS</w:t>
            </w:r>
          </w:p>
        </w:tc>
        <w:tc>
          <w:tcPr>
            <w:tcW w:w="6013" w:type="dxa"/>
            <w:gridSpan w:val="5"/>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1471"/>
            </w:tblGrid>
            <w:tr w:rsidR="009D5E21" w:rsidRPr="00106C3A" w14:paraId="39F4CF85" w14:textId="77777777" w:rsidTr="00F50A5F">
              <w:tc>
                <w:tcPr>
                  <w:tcW w:w="3093" w:type="dxa"/>
                  <w:shd w:val="clear" w:color="auto" w:fill="F2F2F2"/>
                  <w:vAlign w:val="center"/>
                </w:tcPr>
                <w:p w14:paraId="5170CEB0" w14:textId="77777777" w:rsidR="0079765A" w:rsidRPr="00106C3A" w:rsidRDefault="0079765A" w:rsidP="00F50A5F">
                  <w:pPr>
                    <w:jc w:val="center"/>
                    <w:rPr>
                      <w:rFonts w:ascii="Cambria" w:hAnsi="Cambria" w:cs="Calibri"/>
                      <w:b/>
                      <w:i/>
                      <w:sz w:val="20"/>
                      <w:szCs w:val="20"/>
                    </w:rPr>
                  </w:pPr>
                  <w:proofErr w:type="spellStart"/>
                  <w:r w:rsidRPr="00106C3A">
                    <w:rPr>
                      <w:rFonts w:ascii="Cambria" w:hAnsi="Cambria" w:cs="Calibri"/>
                      <w:b/>
                      <w:i/>
                      <w:sz w:val="20"/>
                      <w:szCs w:val="20"/>
                    </w:rPr>
                    <w:t>Δρ</w:t>
                  </w:r>
                  <w:proofErr w:type="spellEnd"/>
                  <w:r w:rsidRPr="00106C3A">
                    <w:rPr>
                      <w:rFonts w:ascii="Cambria" w:hAnsi="Cambria" w:cs="Calibri"/>
                      <w:b/>
                      <w:i/>
                      <w:sz w:val="20"/>
                      <w:szCs w:val="20"/>
                    </w:rPr>
                    <w:t>αστηριότητα</w:t>
                  </w:r>
                </w:p>
              </w:tc>
              <w:tc>
                <w:tcPr>
                  <w:tcW w:w="1471" w:type="dxa"/>
                  <w:shd w:val="clear" w:color="auto" w:fill="F2F2F2"/>
                  <w:vAlign w:val="center"/>
                </w:tcPr>
                <w:p w14:paraId="6FB626A1" w14:textId="77777777" w:rsidR="0079765A" w:rsidRPr="00106C3A" w:rsidRDefault="0079765A" w:rsidP="00F50A5F">
                  <w:pPr>
                    <w:jc w:val="center"/>
                    <w:rPr>
                      <w:rFonts w:ascii="Cambria" w:hAnsi="Cambria" w:cs="Calibri"/>
                      <w:b/>
                      <w:i/>
                      <w:sz w:val="20"/>
                      <w:szCs w:val="20"/>
                    </w:rPr>
                  </w:pPr>
                  <w:proofErr w:type="spellStart"/>
                  <w:r w:rsidRPr="00106C3A">
                    <w:rPr>
                      <w:rFonts w:ascii="Cambria" w:hAnsi="Cambria" w:cs="Calibri"/>
                      <w:b/>
                      <w:i/>
                      <w:sz w:val="20"/>
                      <w:szCs w:val="20"/>
                    </w:rPr>
                    <w:t>Φόρτος</w:t>
                  </w:r>
                  <w:proofErr w:type="spellEnd"/>
                  <w:r w:rsidRPr="00106C3A">
                    <w:rPr>
                      <w:rFonts w:ascii="Cambria" w:hAnsi="Cambria" w:cs="Calibri"/>
                      <w:b/>
                      <w:i/>
                      <w:sz w:val="20"/>
                      <w:szCs w:val="20"/>
                    </w:rPr>
                    <w:t xml:space="preserve"> </w:t>
                  </w:r>
                  <w:proofErr w:type="spellStart"/>
                  <w:r w:rsidRPr="00106C3A">
                    <w:rPr>
                      <w:rFonts w:ascii="Cambria" w:hAnsi="Cambria" w:cs="Calibri"/>
                      <w:b/>
                      <w:i/>
                      <w:sz w:val="20"/>
                      <w:szCs w:val="20"/>
                    </w:rPr>
                    <w:t>Εργ</w:t>
                  </w:r>
                  <w:proofErr w:type="spellEnd"/>
                  <w:r w:rsidRPr="00106C3A">
                    <w:rPr>
                      <w:rFonts w:ascii="Cambria" w:hAnsi="Cambria" w:cs="Calibri"/>
                      <w:b/>
                      <w:i/>
                      <w:sz w:val="20"/>
                      <w:szCs w:val="20"/>
                    </w:rPr>
                    <w:t xml:space="preserve">ασίας </w:t>
                  </w:r>
                  <w:proofErr w:type="spellStart"/>
                  <w:r w:rsidRPr="00106C3A">
                    <w:rPr>
                      <w:rFonts w:ascii="Cambria" w:hAnsi="Cambria" w:cs="Calibri"/>
                      <w:b/>
                      <w:i/>
                      <w:sz w:val="20"/>
                      <w:szCs w:val="20"/>
                    </w:rPr>
                    <w:t>Εξ</w:t>
                  </w:r>
                  <w:proofErr w:type="spellEnd"/>
                  <w:r w:rsidRPr="00106C3A">
                    <w:rPr>
                      <w:rFonts w:ascii="Cambria" w:hAnsi="Cambria" w:cs="Calibri"/>
                      <w:b/>
                      <w:i/>
                      <w:sz w:val="20"/>
                      <w:szCs w:val="20"/>
                    </w:rPr>
                    <w:t>αμήνου</w:t>
                  </w:r>
                </w:p>
              </w:tc>
            </w:tr>
            <w:tr w:rsidR="007D382B" w:rsidRPr="00106C3A" w14:paraId="6C9742BF" w14:textId="77777777" w:rsidTr="00F50A5F">
              <w:tc>
                <w:tcPr>
                  <w:tcW w:w="3093" w:type="dxa"/>
                  <w:shd w:val="clear" w:color="auto" w:fill="auto"/>
                </w:tcPr>
                <w:p w14:paraId="7FCA03D8" w14:textId="77777777" w:rsidR="0079765A" w:rsidRPr="00106C3A" w:rsidRDefault="00205345" w:rsidP="00205345">
                  <w:pPr>
                    <w:rPr>
                      <w:rFonts w:ascii="Cambria" w:hAnsi="Cambria" w:cs="Calibri"/>
                      <w:iCs/>
                      <w:sz w:val="20"/>
                      <w:szCs w:val="20"/>
                      <w:lang w:val="el-GR"/>
                    </w:rPr>
                  </w:pPr>
                  <w:r w:rsidRPr="00106C3A">
                    <w:rPr>
                      <w:rFonts w:ascii="Cambria" w:hAnsi="Cambria" w:cs="Calibri"/>
                      <w:iCs/>
                      <w:sz w:val="20"/>
                      <w:szCs w:val="20"/>
                      <w:lang w:val="el-GR"/>
                    </w:rPr>
                    <w:t xml:space="preserve">ΔΙΑΛΕΞΕΙΣ </w:t>
                  </w:r>
                </w:p>
              </w:tc>
              <w:tc>
                <w:tcPr>
                  <w:tcW w:w="1471" w:type="dxa"/>
                  <w:shd w:val="clear" w:color="auto" w:fill="auto"/>
                </w:tcPr>
                <w:p w14:paraId="04027035" w14:textId="77777777" w:rsidR="0079765A" w:rsidRPr="00106C3A" w:rsidRDefault="00F50A5F" w:rsidP="00F50A5F">
                  <w:pPr>
                    <w:jc w:val="center"/>
                    <w:rPr>
                      <w:rFonts w:ascii="Cambria" w:hAnsi="Cambria" w:cs="Calibri"/>
                      <w:sz w:val="20"/>
                      <w:szCs w:val="20"/>
                    </w:rPr>
                  </w:pPr>
                  <w:r w:rsidRPr="00106C3A">
                    <w:rPr>
                      <w:rFonts w:ascii="Cambria" w:hAnsi="Cambria" w:cs="Calibri"/>
                      <w:sz w:val="20"/>
                      <w:szCs w:val="20"/>
                    </w:rPr>
                    <w:t>26</w:t>
                  </w:r>
                </w:p>
              </w:tc>
            </w:tr>
            <w:tr w:rsidR="00205345" w:rsidRPr="00106C3A" w14:paraId="31EF8A55" w14:textId="77777777" w:rsidTr="00F50A5F">
              <w:tc>
                <w:tcPr>
                  <w:tcW w:w="3093" w:type="dxa"/>
                  <w:shd w:val="clear" w:color="auto" w:fill="auto"/>
                </w:tcPr>
                <w:p w14:paraId="01E87AA6" w14:textId="77777777" w:rsidR="00205345" w:rsidRPr="00106C3A" w:rsidRDefault="00205345" w:rsidP="00205345">
                  <w:pPr>
                    <w:rPr>
                      <w:rFonts w:ascii="Cambria" w:hAnsi="Cambria" w:cs="Calibri"/>
                      <w:iCs/>
                      <w:sz w:val="20"/>
                      <w:szCs w:val="20"/>
                      <w:lang w:val="el-GR"/>
                    </w:rPr>
                  </w:pPr>
                  <w:r w:rsidRPr="00106C3A">
                    <w:rPr>
                      <w:rFonts w:ascii="Cambria" w:hAnsi="Cambria" w:cs="Calibri"/>
                      <w:iCs/>
                      <w:sz w:val="20"/>
                      <w:szCs w:val="20"/>
                      <w:lang w:val="el-GR"/>
                    </w:rPr>
                    <w:t>ΕΡΓΑΣΤΗΡΙΟ</w:t>
                  </w:r>
                </w:p>
              </w:tc>
              <w:tc>
                <w:tcPr>
                  <w:tcW w:w="1471" w:type="dxa"/>
                  <w:shd w:val="clear" w:color="auto" w:fill="auto"/>
                </w:tcPr>
                <w:p w14:paraId="4EB5DD17" w14:textId="77777777" w:rsidR="00205345" w:rsidRPr="00106C3A" w:rsidRDefault="00F50A5F" w:rsidP="00F50A5F">
                  <w:pPr>
                    <w:jc w:val="center"/>
                    <w:rPr>
                      <w:rFonts w:ascii="Cambria" w:hAnsi="Cambria" w:cs="Calibri"/>
                      <w:sz w:val="20"/>
                      <w:szCs w:val="20"/>
                    </w:rPr>
                  </w:pPr>
                  <w:r w:rsidRPr="00106C3A">
                    <w:rPr>
                      <w:rFonts w:ascii="Cambria" w:hAnsi="Cambria" w:cs="Calibri"/>
                      <w:sz w:val="20"/>
                      <w:szCs w:val="20"/>
                    </w:rPr>
                    <w:t>26</w:t>
                  </w:r>
                </w:p>
              </w:tc>
            </w:tr>
            <w:tr w:rsidR="00205345" w:rsidRPr="00106C3A" w14:paraId="2CD7C49C" w14:textId="77777777" w:rsidTr="00F50A5F">
              <w:tc>
                <w:tcPr>
                  <w:tcW w:w="3093" w:type="dxa"/>
                  <w:shd w:val="clear" w:color="auto" w:fill="auto"/>
                </w:tcPr>
                <w:p w14:paraId="4D9ABA97" w14:textId="77777777" w:rsidR="00205345" w:rsidRPr="00106C3A" w:rsidRDefault="00205345" w:rsidP="00205345">
                  <w:pPr>
                    <w:rPr>
                      <w:rFonts w:ascii="Cambria" w:hAnsi="Cambria" w:cs="Calibri"/>
                      <w:iCs/>
                      <w:sz w:val="20"/>
                      <w:szCs w:val="20"/>
                      <w:lang w:val="el-GR"/>
                    </w:rPr>
                  </w:pPr>
                  <w:r w:rsidRPr="00106C3A">
                    <w:rPr>
                      <w:rFonts w:ascii="Cambria" w:hAnsi="Cambria" w:cs="Calibri"/>
                      <w:iCs/>
                      <w:sz w:val="20"/>
                      <w:szCs w:val="20"/>
                      <w:lang w:val="el-GR"/>
                    </w:rPr>
                    <w:t>ΣΥΓΓΡΑΦΗ ΕΡΓΑΣΙΩΝ</w:t>
                  </w:r>
                </w:p>
              </w:tc>
              <w:tc>
                <w:tcPr>
                  <w:tcW w:w="1471" w:type="dxa"/>
                  <w:shd w:val="clear" w:color="auto" w:fill="auto"/>
                </w:tcPr>
                <w:p w14:paraId="43F51948" w14:textId="77777777" w:rsidR="00205345" w:rsidRPr="00106C3A" w:rsidRDefault="00F50A5F" w:rsidP="00F50A5F">
                  <w:pPr>
                    <w:jc w:val="center"/>
                    <w:rPr>
                      <w:rFonts w:ascii="Cambria" w:hAnsi="Cambria" w:cs="Calibri"/>
                      <w:sz w:val="20"/>
                      <w:szCs w:val="20"/>
                    </w:rPr>
                  </w:pPr>
                  <w:r w:rsidRPr="00106C3A">
                    <w:rPr>
                      <w:rFonts w:ascii="Cambria" w:hAnsi="Cambria" w:cs="Calibri"/>
                      <w:sz w:val="20"/>
                      <w:szCs w:val="20"/>
                    </w:rPr>
                    <w:t>34</w:t>
                  </w:r>
                </w:p>
              </w:tc>
            </w:tr>
            <w:tr w:rsidR="00205345" w:rsidRPr="00106C3A" w14:paraId="2C4CA003" w14:textId="77777777" w:rsidTr="00F50A5F">
              <w:tc>
                <w:tcPr>
                  <w:tcW w:w="3093" w:type="dxa"/>
                  <w:shd w:val="clear" w:color="auto" w:fill="auto"/>
                </w:tcPr>
                <w:p w14:paraId="6C9E6C43" w14:textId="77777777" w:rsidR="00205345" w:rsidRPr="00106C3A" w:rsidRDefault="00205345" w:rsidP="00205345">
                  <w:pPr>
                    <w:rPr>
                      <w:rFonts w:ascii="Cambria" w:hAnsi="Cambria" w:cs="Calibri"/>
                      <w:iCs/>
                      <w:sz w:val="20"/>
                      <w:szCs w:val="20"/>
                      <w:lang w:val="el-GR"/>
                    </w:rPr>
                  </w:pPr>
                  <w:r w:rsidRPr="00106C3A">
                    <w:rPr>
                      <w:rFonts w:ascii="Cambria" w:hAnsi="Cambria" w:cs="Calibri"/>
                      <w:iCs/>
                      <w:sz w:val="20"/>
                      <w:szCs w:val="20"/>
                      <w:lang w:val="el-GR"/>
                    </w:rPr>
                    <w:t>ΑΥΤΟΤΕΛΗΣ ΜΕΛΕΤΗ</w:t>
                  </w:r>
                </w:p>
              </w:tc>
              <w:tc>
                <w:tcPr>
                  <w:tcW w:w="1471" w:type="dxa"/>
                  <w:shd w:val="clear" w:color="auto" w:fill="auto"/>
                </w:tcPr>
                <w:p w14:paraId="14AC2D25" w14:textId="77777777" w:rsidR="00205345" w:rsidRPr="00106C3A" w:rsidRDefault="00F50A5F" w:rsidP="00F50A5F">
                  <w:pPr>
                    <w:jc w:val="center"/>
                    <w:rPr>
                      <w:rFonts w:ascii="Cambria" w:hAnsi="Cambria" w:cs="Calibri"/>
                      <w:sz w:val="20"/>
                      <w:szCs w:val="20"/>
                    </w:rPr>
                  </w:pPr>
                  <w:r w:rsidRPr="00106C3A">
                    <w:rPr>
                      <w:rFonts w:ascii="Cambria" w:hAnsi="Cambria" w:cs="Calibri"/>
                      <w:sz w:val="20"/>
                      <w:szCs w:val="20"/>
                    </w:rPr>
                    <w:t>69</w:t>
                  </w:r>
                </w:p>
              </w:tc>
            </w:tr>
            <w:tr w:rsidR="007D382B" w:rsidRPr="00106C3A" w14:paraId="293EA117" w14:textId="77777777" w:rsidTr="00F50A5F">
              <w:tc>
                <w:tcPr>
                  <w:tcW w:w="3093" w:type="dxa"/>
                  <w:shd w:val="clear" w:color="auto" w:fill="auto"/>
                </w:tcPr>
                <w:p w14:paraId="12A35614" w14:textId="77777777" w:rsidR="0079765A" w:rsidRPr="00106C3A" w:rsidRDefault="00205345" w:rsidP="005348E2">
                  <w:pPr>
                    <w:rPr>
                      <w:rFonts w:ascii="Cambria" w:hAnsi="Cambria" w:cs="Calibri"/>
                      <w:iCs/>
                      <w:sz w:val="20"/>
                      <w:szCs w:val="20"/>
                      <w:lang w:val="el-GR"/>
                    </w:rPr>
                  </w:pPr>
                  <w:r w:rsidRPr="00106C3A">
                    <w:rPr>
                      <w:rFonts w:ascii="Cambria" w:hAnsi="Cambria" w:cs="Calibri"/>
                      <w:iCs/>
                      <w:sz w:val="20"/>
                      <w:szCs w:val="20"/>
                      <w:lang w:val="el-GR"/>
                    </w:rPr>
                    <w:t>Σύνολο Μαθήματος (25</w:t>
                  </w:r>
                  <w:r w:rsidR="005348E2" w:rsidRPr="00106C3A">
                    <w:rPr>
                      <w:rFonts w:ascii="Cambria" w:hAnsi="Cambria" w:cs="Calibri"/>
                      <w:iCs/>
                      <w:sz w:val="20"/>
                      <w:szCs w:val="20"/>
                      <w:lang w:val="el-GR"/>
                    </w:rPr>
                    <w:t xml:space="preserve"> </w:t>
                  </w:r>
                  <w:r w:rsidRPr="00106C3A">
                    <w:rPr>
                      <w:rFonts w:ascii="Cambria" w:hAnsi="Cambria" w:cs="Calibri"/>
                      <w:iCs/>
                      <w:sz w:val="20"/>
                      <w:szCs w:val="20"/>
                      <w:lang w:val="el-GR"/>
                    </w:rPr>
                    <w:t>ώρες φόρτου εργασίας ανά</w:t>
                  </w:r>
                  <w:r w:rsidR="005348E2" w:rsidRPr="00106C3A">
                    <w:rPr>
                      <w:rFonts w:ascii="Cambria" w:hAnsi="Cambria" w:cs="Calibri"/>
                      <w:iCs/>
                      <w:sz w:val="20"/>
                      <w:szCs w:val="20"/>
                      <w:lang w:val="el-GR"/>
                    </w:rPr>
                    <w:t xml:space="preserve"> </w:t>
                  </w:r>
                  <w:r w:rsidRPr="00106C3A">
                    <w:rPr>
                      <w:rFonts w:ascii="Cambria" w:hAnsi="Cambria" w:cs="Calibri"/>
                      <w:iCs/>
                      <w:sz w:val="20"/>
                      <w:szCs w:val="20"/>
                      <w:lang w:val="el-GR"/>
                    </w:rPr>
                    <w:t>ECTS)</w:t>
                  </w:r>
                </w:p>
              </w:tc>
              <w:tc>
                <w:tcPr>
                  <w:tcW w:w="1471" w:type="dxa"/>
                  <w:shd w:val="clear" w:color="auto" w:fill="auto"/>
                  <w:vAlign w:val="center"/>
                </w:tcPr>
                <w:p w14:paraId="1F29FF94" w14:textId="77777777" w:rsidR="0079765A" w:rsidRPr="00106C3A" w:rsidRDefault="00F50A5F" w:rsidP="00F50A5F">
                  <w:pPr>
                    <w:jc w:val="center"/>
                    <w:rPr>
                      <w:rFonts w:ascii="Cambria" w:hAnsi="Cambria" w:cs="Calibri"/>
                      <w:b/>
                      <w:i/>
                      <w:sz w:val="20"/>
                      <w:szCs w:val="20"/>
                    </w:rPr>
                  </w:pPr>
                  <w:r w:rsidRPr="00106C3A">
                    <w:rPr>
                      <w:rFonts w:ascii="Cambria" w:hAnsi="Cambria" w:cs="Calibri"/>
                      <w:b/>
                      <w:i/>
                      <w:sz w:val="20"/>
                      <w:szCs w:val="20"/>
                    </w:rPr>
                    <w:t>125</w:t>
                  </w:r>
                </w:p>
              </w:tc>
            </w:tr>
          </w:tbl>
          <w:p w14:paraId="62B6BE67" w14:textId="77777777" w:rsidR="0079765A" w:rsidRPr="00106C3A" w:rsidRDefault="0079765A" w:rsidP="009D5E21">
            <w:pPr>
              <w:widowControl w:val="0"/>
              <w:autoSpaceDE w:val="0"/>
              <w:autoSpaceDN w:val="0"/>
              <w:adjustRightInd w:val="0"/>
              <w:rPr>
                <w:rFonts w:ascii="Cambria" w:hAnsi="Cambria" w:cs="Calibri"/>
                <w:b/>
                <w:sz w:val="20"/>
                <w:szCs w:val="20"/>
                <w:lang w:val="el-GR"/>
              </w:rPr>
            </w:pPr>
          </w:p>
        </w:tc>
      </w:tr>
      <w:tr w:rsidR="007D382B" w:rsidRPr="00106C3A" w14:paraId="70759DC6" w14:textId="77777777" w:rsidTr="00181CBC">
        <w:tc>
          <w:tcPr>
            <w:tcW w:w="4694" w:type="dxa"/>
            <w:shd w:val="clear" w:color="auto" w:fill="F2F2F2"/>
          </w:tcPr>
          <w:p w14:paraId="5894DEE0" w14:textId="77777777" w:rsidR="0079765A" w:rsidRPr="00106C3A" w:rsidRDefault="0079765A" w:rsidP="005B56DD">
            <w:pPr>
              <w:rPr>
                <w:rFonts w:ascii="Cambria" w:hAnsi="Cambria" w:cs="Calibri"/>
                <w:b/>
                <w:sz w:val="20"/>
                <w:szCs w:val="20"/>
                <w:lang w:val="el-GR"/>
              </w:rPr>
            </w:pPr>
            <w:r w:rsidRPr="00106C3A">
              <w:rPr>
                <w:rFonts w:ascii="Cambria" w:hAnsi="Cambria" w:cs="Calibri"/>
                <w:b/>
                <w:sz w:val="20"/>
                <w:szCs w:val="20"/>
                <w:lang w:val="el-GR"/>
              </w:rPr>
              <w:t xml:space="preserve">ΑΞΙΟΛΟΓΗΣΗ ΦΟΙΤΗΤΩΝ </w:t>
            </w:r>
          </w:p>
          <w:p w14:paraId="62371C60" w14:textId="77777777" w:rsidR="0079765A" w:rsidRPr="00106C3A" w:rsidRDefault="0079765A" w:rsidP="005B56DD">
            <w:pPr>
              <w:rPr>
                <w:rFonts w:ascii="Cambria" w:hAnsi="Cambria" w:cs="Calibri"/>
                <w:i/>
                <w:sz w:val="20"/>
                <w:szCs w:val="20"/>
                <w:lang w:val="el-GR"/>
              </w:rPr>
            </w:pPr>
            <w:r w:rsidRPr="00106C3A">
              <w:rPr>
                <w:rFonts w:ascii="Cambria" w:hAnsi="Cambria" w:cs="Calibri"/>
                <w:i/>
                <w:sz w:val="20"/>
                <w:szCs w:val="20"/>
                <w:lang w:val="el-GR"/>
              </w:rPr>
              <w:t>Περιγραφή της διαδικασίας αξιολόγησης</w:t>
            </w:r>
          </w:p>
          <w:p w14:paraId="77488961" w14:textId="77777777" w:rsidR="0079765A" w:rsidRPr="00106C3A" w:rsidRDefault="0079765A" w:rsidP="005B56DD">
            <w:pPr>
              <w:rPr>
                <w:rFonts w:ascii="Cambria" w:hAnsi="Cambria" w:cs="Calibri"/>
                <w:i/>
                <w:sz w:val="20"/>
                <w:szCs w:val="20"/>
                <w:lang w:val="el-GR"/>
              </w:rPr>
            </w:pPr>
          </w:p>
          <w:p w14:paraId="34CB4DC4" w14:textId="77777777" w:rsidR="0079765A" w:rsidRPr="00106C3A" w:rsidRDefault="0079765A" w:rsidP="005B56DD">
            <w:pPr>
              <w:rPr>
                <w:rFonts w:ascii="Cambria" w:hAnsi="Cambria" w:cs="Calibri"/>
                <w:i/>
                <w:sz w:val="20"/>
                <w:szCs w:val="20"/>
                <w:lang w:val="el-GR"/>
              </w:rPr>
            </w:pPr>
            <w:r w:rsidRPr="00106C3A">
              <w:rPr>
                <w:rFonts w:ascii="Cambria" w:hAnsi="Cambria" w:cs="Calibr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6733809" w14:textId="77777777" w:rsidR="0079765A" w:rsidRPr="00106C3A" w:rsidRDefault="0079765A" w:rsidP="005B56DD">
            <w:pPr>
              <w:rPr>
                <w:rFonts w:ascii="Cambria" w:hAnsi="Cambria" w:cs="Calibri"/>
                <w:b/>
                <w:sz w:val="20"/>
                <w:szCs w:val="20"/>
                <w:lang w:val="el-GR"/>
              </w:rPr>
            </w:pPr>
            <w:r w:rsidRPr="00106C3A">
              <w:rPr>
                <w:rFonts w:ascii="Cambria" w:hAnsi="Cambria" w:cs="Calibri"/>
                <w:i/>
                <w:sz w:val="20"/>
                <w:szCs w:val="20"/>
                <w:lang w:val="el-GR"/>
              </w:rPr>
              <w:t xml:space="preserve">Αναφέρονται ρητά προσδιορισμένα κριτήρια αξιολόγησης και εάν και που είναι </w:t>
            </w:r>
            <w:proofErr w:type="spellStart"/>
            <w:r w:rsidRPr="00106C3A">
              <w:rPr>
                <w:rFonts w:ascii="Cambria" w:hAnsi="Cambria" w:cs="Calibri"/>
                <w:i/>
                <w:sz w:val="20"/>
                <w:szCs w:val="20"/>
                <w:lang w:val="el-GR"/>
              </w:rPr>
              <w:t>προσβάσιμα</w:t>
            </w:r>
            <w:proofErr w:type="spellEnd"/>
            <w:r w:rsidRPr="00106C3A">
              <w:rPr>
                <w:rFonts w:ascii="Cambria" w:hAnsi="Cambria" w:cs="Calibri"/>
                <w:i/>
                <w:sz w:val="20"/>
                <w:szCs w:val="20"/>
                <w:lang w:val="el-GR"/>
              </w:rPr>
              <w:t xml:space="preserve"> από τους φοιτητές.</w:t>
            </w:r>
          </w:p>
        </w:tc>
        <w:tc>
          <w:tcPr>
            <w:tcW w:w="6013" w:type="dxa"/>
            <w:gridSpan w:val="5"/>
            <w:shd w:val="clear" w:color="auto" w:fill="auto"/>
          </w:tcPr>
          <w:p w14:paraId="3D399753" w14:textId="77777777" w:rsidR="0079765A" w:rsidRPr="00106C3A" w:rsidRDefault="0079765A" w:rsidP="009D5E21">
            <w:pPr>
              <w:jc w:val="both"/>
              <w:rPr>
                <w:rFonts w:ascii="Cambria" w:hAnsi="Cambria" w:cs="Calibri"/>
                <w:bCs/>
                <w:iCs/>
                <w:sz w:val="20"/>
                <w:szCs w:val="20"/>
                <w:lang w:val="el-GR"/>
              </w:rPr>
            </w:pPr>
          </w:p>
          <w:p w14:paraId="656F0DE9" w14:textId="77777777" w:rsidR="00205345" w:rsidRPr="00106C3A" w:rsidRDefault="00F50A5F" w:rsidP="00205345">
            <w:pPr>
              <w:jc w:val="both"/>
              <w:rPr>
                <w:rFonts w:ascii="Cambria" w:hAnsi="Cambria" w:cs="Calibri"/>
                <w:bCs/>
                <w:iCs/>
                <w:sz w:val="20"/>
                <w:szCs w:val="20"/>
                <w:lang w:val="el-GR"/>
              </w:rPr>
            </w:pPr>
            <w:r w:rsidRPr="00106C3A">
              <w:rPr>
                <w:rFonts w:ascii="Cambria" w:hAnsi="Cambria" w:cs="Calibri"/>
                <w:bCs/>
                <w:iCs/>
                <w:sz w:val="20"/>
                <w:szCs w:val="20"/>
                <w:lang w:val="el-GR"/>
              </w:rPr>
              <w:t>Στο τέλος του εξαμήνου κάθε φοιτητής εξετάζεται γραπτώς. Παρέχεται επίσης και η δυνατότητα ομαδικής (2-4 άτομα) απαλλακτικής εξαμηνιαίας εργασίας η οποία παρουσιάζεται και εξετάζεται στο τέλος του εξαμήνου.</w:t>
            </w:r>
          </w:p>
        </w:tc>
      </w:tr>
      <w:tr w:rsidR="007D382B" w:rsidRPr="00106C3A" w14:paraId="13C8E630" w14:textId="77777777" w:rsidTr="00181CBC">
        <w:tc>
          <w:tcPr>
            <w:tcW w:w="10707" w:type="dxa"/>
            <w:gridSpan w:val="6"/>
            <w:shd w:val="clear" w:color="auto" w:fill="D9D9D9"/>
          </w:tcPr>
          <w:p w14:paraId="6B32B7FA" w14:textId="77777777" w:rsidR="0079765A" w:rsidRPr="00106C3A" w:rsidRDefault="0079765A" w:rsidP="009D5E21">
            <w:pPr>
              <w:rPr>
                <w:rFonts w:ascii="Cambria" w:hAnsi="Cambria" w:cs="Calibri"/>
                <w:b/>
                <w:i/>
                <w:sz w:val="20"/>
                <w:szCs w:val="20"/>
                <w:lang w:val="el-GR"/>
              </w:rPr>
            </w:pPr>
            <w:r w:rsidRPr="00106C3A">
              <w:rPr>
                <w:rFonts w:ascii="Cambria" w:hAnsi="Cambria" w:cs="Calibri"/>
                <w:b/>
                <w:sz w:val="20"/>
                <w:szCs w:val="20"/>
                <w:lang w:val="el-GR"/>
              </w:rPr>
              <w:t>5. ΣΥΝΙΣΤΩΜΕΝΗ</w:t>
            </w:r>
            <w:r w:rsidRPr="00106C3A">
              <w:rPr>
                <w:rFonts w:ascii="Cambria" w:hAnsi="Cambria" w:cs="Calibri"/>
                <w:b/>
                <w:sz w:val="20"/>
                <w:szCs w:val="20"/>
              </w:rPr>
              <w:t>-ΒΙΒΛΙΟΓΡΑΦΙΑ</w:t>
            </w:r>
          </w:p>
        </w:tc>
      </w:tr>
      <w:tr w:rsidR="007D382B" w:rsidRPr="00106C3A" w14:paraId="35CD3556" w14:textId="77777777" w:rsidTr="00181CBC">
        <w:tc>
          <w:tcPr>
            <w:tcW w:w="4694" w:type="dxa"/>
            <w:shd w:val="clear" w:color="auto" w:fill="FFFFFF"/>
          </w:tcPr>
          <w:p w14:paraId="1D33765D" w14:textId="77777777" w:rsidR="0079765A" w:rsidRPr="00106C3A" w:rsidRDefault="0079765A" w:rsidP="005348E2">
            <w:pPr>
              <w:pStyle w:val="a3"/>
              <w:spacing w:after="0"/>
              <w:ind w:left="0"/>
              <w:jc w:val="both"/>
              <w:rPr>
                <w:rFonts w:ascii="Cambria" w:hAnsi="Cambria" w:cs="Calibri"/>
                <w:i/>
                <w:sz w:val="20"/>
                <w:szCs w:val="20"/>
              </w:rPr>
            </w:pPr>
            <w:r w:rsidRPr="00106C3A">
              <w:rPr>
                <w:rFonts w:ascii="Cambria" w:hAnsi="Cambria" w:cs="Calibri"/>
                <w:i/>
                <w:sz w:val="20"/>
                <w:szCs w:val="20"/>
              </w:rPr>
              <w:t>Προτεινόμενη Βιβλιογραφία:</w:t>
            </w:r>
          </w:p>
        </w:tc>
        <w:tc>
          <w:tcPr>
            <w:tcW w:w="6013" w:type="dxa"/>
            <w:gridSpan w:val="5"/>
            <w:shd w:val="clear" w:color="auto" w:fill="FFFFFF"/>
          </w:tcPr>
          <w:p w14:paraId="5A5086BB" w14:textId="77777777" w:rsidR="00F50A5F" w:rsidRPr="00106C3A" w:rsidRDefault="00F50A5F" w:rsidP="00F50A5F">
            <w:pPr>
              <w:jc w:val="both"/>
              <w:rPr>
                <w:rFonts w:ascii="Cambria" w:hAnsi="Cambria" w:cs="Calibri"/>
                <w:sz w:val="20"/>
                <w:szCs w:val="20"/>
                <w:lang w:val="el-GR"/>
              </w:rPr>
            </w:pPr>
            <w:r w:rsidRPr="00106C3A">
              <w:rPr>
                <w:rFonts w:ascii="Cambria" w:hAnsi="Cambria" w:cs="Calibri"/>
                <w:sz w:val="20"/>
                <w:szCs w:val="20"/>
                <w:lang w:val="el-GR"/>
              </w:rPr>
              <w:t>1.</w:t>
            </w:r>
            <w:r w:rsidRPr="00106C3A">
              <w:rPr>
                <w:rFonts w:ascii="Cambria" w:hAnsi="Cambria" w:cs="Calibri"/>
                <w:sz w:val="20"/>
                <w:szCs w:val="20"/>
                <w:lang w:val="el-GR"/>
              </w:rPr>
              <w:tab/>
              <w:t>Οπτική και  ηλεκτρονική μικροσκοπία». Βερίλλης Παναγιώτης.  Πανεπιστημιακές εκδόσεις Θεσσαλίας, 2015</w:t>
            </w:r>
          </w:p>
          <w:p w14:paraId="5E4D8F92" w14:textId="77777777" w:rsidR="00F50A5F" w:rsidRPr="00106C3A" w:rsidRDefault="00F50A5F" w:rsidP="00F50A5F">
            <w:pPr>
              <w:jc w:val="both"/>
              <w:rPr>
                <w:rFonts w:ascii="Cambria" w:hAnsi="Cambria" w:cs="Calibri"/>
                <w:sz w:val="20"/>
                <w:szCs w:val="20"/>
              </w:rPr>
            </w:pPr>
            <w:r w:rsidRPr="00106C3A">
              <w:rPr>
                <w:rFonts w:ascii="Cambria" w:hAnsi="Cambria" w:cs="Calibri"/>
                <w:sz w:val="20"/>
                <w:szCs w:val="20"/>
                <w:lang w:val="el-GR"/>
              </w:rPr>
              <w:t>2.</w:t>
            </w:r>
            <w:r w:rsidRPr="00106C3A">
              <w:rPr>
                <w:rFonts w:ascii="Cambria" w:hAnsi="Cambria" w:cs="Calibri"/>
                <w:sz w:val="20"/>
                <w:szCs w:val="20"/>
                <w:lang w:val="el-GR"/>
              </w:rPr>
              <w:tab/>
            </w:r>
            <w:proofErr w:type="spellStart"/>
            <w:r w:rsidRPr="00106C3A">
              <w:rPr>
                <w:rFonts w:ascii="Cambria" w:hAnsi="Cambria" w:cs="Calibri"/>
                <w:sz w:val="20"/>
                <w:szCs w:val="20"/>
                <w:lang w:val="el-GR"/>
              </w:rPr>
              <w:t>Electron</w:t>
            </w:r>
            <w:proofErr w:type="spellEnd"/>
            <w:r w:rsidRPr="00106C3A">
              <w:rPr>
                <w:rFonts w:ascii="Cambria" w:hAnsi="Cambria" w:cs="Calibri"/>
                <w:sz w:val="20"/>
                <w:szCs w:val="20"/>
                <w:lang w:val="el-GR"/>
              </w:rPr>
              <w:t xml:space="preserve"> </w:t>
            </w:r>
            <w:proofErr w:type="spellStart"/>
            <w:r w:rsidRPr="00106C3A">
              <w:rPr>
                <w:rFonts w:ascii="Cambria" w:hAnsi="Cambria" w:cs="Calibri"/>
                <w:sz w:val="20"/>
                <w:szCs w:val="20"/>
                <w:lang w:val="el-GR"/>
              </w:rPr>
              <w:t>Microscopy</w:t>
            </w:r>
            <w:proofErr w:type="spellEnd"/>
            <w:r w:rsidRPr="00106C3A">
              <w:rPr>
                <w:rFonts w:ascii="Cambria" w:hAnsi="Cambria" w:cs="Calibri"/>
                <w:sz w:val="20"/>
                <w:szCs w:val="20"/>
                <w:lang w:val="el-GR"/>
              </w:rPr>
              <w:t xml:space="preserve">. </w:t>
            </w:r>
            <w:r w:rsidRPr="00106C3A">
              <w:rPr>
                <w:rFonts w:ascii="Cambria" w:hAnsi="Cambria" w:cs="Calibri"/>
                <w:sz w:val="20"/>
                <w:szCs w:val="20"/>
              </w:rPr>
              <w:t xml:space="preserve">Methods and protocols: John Kuo, Humana Press 2007. </w:t>
            </w:r>
          </w:p>
          <w:p w14:paraId="6089B37F" w14:textId="77777777" w:rsidR="00F50A5F" w:rsidRPr="00106C3A" w:rsidRDefault="00F50A5F" w:rsidP="00F50A5F">
            <w:pPr>
              <w:jc w:val="both"/>
              <w:rPr>
                <w:rFonts w:ascii="Cambria" w:hAnsi="Cambria" w:cs="Calibri"/>
                <w:sz w:val="20"/>
                <w:szCs w:val="20"/>
                <w:lang w:val="el-GR"/>
              </w:rPr>
            </w:pPr>
            <w:r w:rsidRPr="00106C3A">
              <w:rPr>
                <w:rFonts w:ascii="Cambria" w:hAnsi="Cambria" w:cs="Calibri"/>
                <w:sz w:val="20"/>
                <w:szCs w:val="20"/>
                <w:lang w:val="el-GR"/>
              </w:rPr>
              <w:t>3.</w:t>
            </w:r>
            <w:r w:rsidRPr="00106C3A">
              <w:rPr>
                <w:rFonts w:ascii="Cambria" w:hAnsi="Cambria" w:cs="Calibri"/>
                <w:sz w:val="20"/>
                <w:szCs w:val="20"/>
                <w:lang w:val="el-GR"/>
              </w:rPr>
              <w:tab/>
              <w:t>Αρχές και εφαρμογές της ηλεκτρονικής μικροσκοπίας (Ε.Π Ελευθερίου, Α.Κ. Μάνθος, Ε.Κ Πολυχρονιάδης), Εκδόσεις Ζήτη.</w:t>
            </w:r>
          </w:p>
          <w:p w14:paraId="1DB7F8B7" w14:textId="77777777" w:rsidR="0079765A" w:rsidRPr="00106C3A" w:rsidRDefault="00F50A5F" w:rsidP="00F50A5F">
            <w:pPr>
              <w:jc w:val="both"/>
              <w:rPr>
                <w:rFonts w:ascii="Cambria" w:hAnsi="Cambria" w:cs="Calibri"/>
                <w:sz w:val="20"/>
                <w:szCs w:val="20"/>
              </w:rPr>
            </w:pPr>
            <w:r w:rsidRPr="00106C3A">
              <w:rPr>
                <w:rFonts w:ascii="Cambria" w:hAnsi="Cambria" w:cs="Calibri"/>
                <w:sz w:val="20"/>
                <w:szCs w:val="20"/>
              </w:rPr>
              <w:t>4.</w:t>
            </w:r>
            <w:r w:rsidRPr="00106C3A">
              <w:rPr>
                <w:rFonts w:ascii="Cambria" w:hAnsi="Cambria" w:cs="Calibri"/>
                <w:sz w:val="20"/>
                <w:szCs w:val="20"/>
              </w:rPr>
              <w:tab/>
              <w:t>Introduction to electron microscopy for biologists: Terence  D. Allen, Methods in cell biology, volume 88, Elsevier</w:t>
            </w:r>
          </w:p>
        </w:tc>
      </w:tr>
      <w:bookmarkEnd w:id="0"/>
    </w:tbl>
    <w:p w14:paraId="1C83E834" w14:textId="77777777" w:rsidR="00716498" w:rsidRPr="00F50A5F" w:rsidRDefault="00716498">
      <w:pPr>
        <w:rPr>
          <w:rFonts w:ascii="Calibri" w:hAnsi="Calibri" w:cs="Calibri"/>
          <w:sz w:val="22"/>
          <w:szCs w:val="22"/>
        </w:rPr>
      </w:pPr>
    </w:p>
    <w:sectPr w:rsidR="00716498" w:rsidRPr="00F50A5F"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341324628">
    <w:abstractNumId w:val="3"/>
  </w:num>
  <w:num w:numId="2" w16cid:durableId="1757238560">
    <w:abstractNumId w:val="0"/>
  </w:num>
  <w:num w:numId="3" w16cid:durableId="2071414949">
    <w:abstractNumId w:val="4"/>
  </w:num>
  <w:num w:numId="4" w16cid:durableId="838229746">
    <w:abstractNumId w:val="6"/>
  </w:num>
  <w:num w:numId="5" w16cid:durableId="1027871850">
    <w:abstractNumId w:val="1"/>
  </w:num>
  <w:num w:numId="6" w16cid:durableId="1529680960">
    <w:abstractNumId w:val="2"/>
  </w:num>
  <w:num w:numId="7" w16cid:durableId="199360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5A"/>
    <w:rsid w:val="000F5DF6"/>
    <w:rsid w:val="001034D1"/>
    <w:rsid w:val="001039CA"/>
    <w:rsid w:val="00106C3A"/>
    <w:rsid w:val="00181CBC"/>
    <w:rsid w:val="001841B9"/>
    <w:rsid w:val="00205345"/>
    <w:rsid w:val="005348E2"/>
    <w:rsid w:val="005B56DD"/>
    <w:rsid w:val="00716498"/>
    <w:rsid w:val="0079765A"/>
    <w:rsid w:val="007D382B"/>
    <w:rsid w:val="008159D7"/>
    <w:rsid w:val="00877657"/>
    <w:rsid w:val="009D5E21"/>
    <w:rsid w:val="009F5A5A"/>
    <w:rsid w:val="00CC18DD"/>
    <w:rsid w:val="00CC4EC0"/>
    <w:rsid w:val="00F50A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1ECE"/>
  <w15:chartTrackingRefBased/>
  <w15:docId w15:val="{C6E8D5D5-8130-442B-8290-FB67841B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948</Words>
  <Characters>5121</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3</cp:revision>
  <dcterms:created xsi:type="dcterms:W3CDTF">2024-07-10T12:11:00Z</dcterms:created>
  <dcterms:modified xsi:type="dcterms:W3CDTF">2024-10-08T08:06:00Z</dcterms:modified>
</cp:coreProperties>
</file>